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E39" w:rsidRDefault="00EB6E39" w:rsidP="006E6F9C">
      <w:pPr>
        <w:jc w:val="center"/>
        <w:rPr>
          <w:b/>
          <w:u w:val="single"/>
        </w:rPr>
      </w:pPr>
      <w:r>
        <w:rPr>
          <w:b/>
          <w:u w:val="single"/>
        </w:rPr>
        <w:t>St Mary’</w:t>
      </w:r>
      <w:r w:rsidR="00D93C03">
        <w:rPr>
          <w:b/>
          <w:u w:val="single"/>
        </w:rPr>
        <w:t>s Overview of Phonics Lessons</w:t>
      </w:r>
      <w:r w:rsidR="005E4927">
        <w:rPr>
          <w:b/>
          <w:u w:val="single"/>
        </w:rPr>
        <w:t>: Phase 2 – Phase 5</w:t>
      </w:r>
      <w:bookmarkStart w:id="0" w:name="_GoBack"/>
      <w:bookmarkEnd w:id="0"/>
    </w:p>
    <w:p w:rsidR="00EB6E39" w:rsidRPr="00EB6E39" w:rsidRDefault="00EB6E39" w:rsidP="00EB6E39">
      <w:pPr>
        <w:jc w:val="center"/>
        <w:rPr>
          <w:b/>
        </w:rPr>
      </w:pPr>
      <w:r w:rsidRPr="00EB6E39">
        <w:rPr>
          <w:b/>
        </w:rPr>
        <w:t>The table below outlines</w:t>
      </w:r>
      <w:r w:rsidR="00BD11DF">
        <w:rPr>
          <w:b/>
        </w:rPr>
        <w:t xml:space="preserve"> the order in which we teach the different phases. We follow the Essential Letters and Sounds systematic synthetic phonics scheme</w:t>
      </w:r>
      <w:r w:rsidR="00332A75">
        <w:rPr>
          <w:b/>
        </w:rPr>
        <w:t xml:space="preserve"> when teaching phonics. The exact point in the year when sounds are taught may vary slightly according to the length of different terms. In addition, w</w:t>
      </w:r>
      <w:r w:rsidR="00BD11DF">
        <w:rPr>
          <w:b/>
        </w:rPr>
        <w:t>he</w:t>
      </w:r>
      <w:r w:rsidR="006E6F9C">
        <w:rPr>
          <w:b/>
        </w:rPr>
        <w:t>n</w:t>
      </w:r>
      <w:r w:rsidR="00BD11DF">
        <w:rPr>
          <w:b/>
        </w:rPr>
        <w:t xml:space="preserve"> n</w:t>
      </w:r>
      <w:r w:rsidR="006E6F9C">
        <w:rPr>
          <w:b/>
        </w:rPr>
        <w:t xml:space="preserve">ecessary we </w:t>
      </w:r>
      <w:r w:rsidRPr="00EB6E39">
        <w:rPr>
          <w:b/>
        </w:rPr>
        <w:t>make further adap</w:t>
      </w:r>
      <w:r w:rsidR="002300C9">
        <w:rPr>
          <w:b/>
        </w:rPr>
        <w:t xml:space="preserve">tations and provide additional </w:t>
      </w:r>
      <w:r w:rsidRPr="00EB6E39">
        <w:rPr>
          <w:b/>
        </w:rPr>
        <w:t>review sessions in order to meet the needs of ind</w:t>
      </w:r>
      <w:r w:rsidR="009B083E">
        <w:rPr>
          <w:b/>
        </w:rPr>
        <w:t>ividuals and groups of children</w:t>
      </w:r>
      <w:r w:rsidRPr="00EB6E39">
        <w:rPr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1560"/>
        <w:gridCol w:w="1701"/>
        <w:gridCol w:w="1417"/>
        <w:gridCol w:w="1418"/>
        <w:gridCol w:w="1530"/>
      </w:tblGrid>
      <w:tr w:rsidR="004E0991" w:rsidTr="004409F6">
        <w:tc>
          <w:tcPr>
            <w:tcW w:w="10456" w:type="dxa"/>
            <w:gridSpan w:val="7"/>
            <w:shd w:val="clear" w:color="auto" w:fill="D9D9D9" w:themeFill="background1" w:themeFillShade="D9"/>
          </w:tcPr>
          <w:p w:rsidR="004E0991" w:rsidRPr="00332A75" w:rsidRDefault="004E0991" w:rsidP="00CD5E93">
            <w:pPr>
              <w:jc w:val="center"/>
              <w:rPr>
                <w:b/>
                <w:sz w:val="28"/>
                <w:szCs w:val="28"/>
              </w:rPr>
            </w:pPr>
            <w:r w:rsidRPr="00332A75">
              <w:rPr>
                <w:b/>
                <w:sz w:val="28"/>
                <w:szCs w:val="28"/>
              </w:rPr>
              <w:t>Reception Autumn One</w:t>
            </w:r>
            <w:r>
              <w:rPr>
                <w:b/>
                <w:sz w:val="28"/>
                <w:szCs w:val="28"/>
              </w:rPr>
              <w:t xml:space="preserve">: </w:t>
            </w:r>
            <w:r w:rsidRPr="00332A75">
              <w:rPr>
                <w:b/>
                <w:sz w:val="28"/>
                <w:szCs w:val="28"/>
              </w:rPr>
              <w:t xml:space="preserve"> Phase 2 Introduction</w:t>
            </w:r>
          </w:p>
        </w:tc>
      </w:tr>
      <w:tr w:rsidR="00A179AF" w:rsidTr="00A179AF">
        <w:tc>
          <w:tcPr>
            <w:tcW w:w="1413" w:type="dxa"/>
            <w:shd w:val="clear" w:color="auto" w:fill="D9D9D9" w:themeFill="background1" w:themeFillShade="D9"/>
          </w:tcPr>
          <w:p w:rsidR="004E0991" w:rsidRDefault="004E0991" w:rsidP="00CD5E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4E0991" w:rsidRPr="00D21054" w:rsidRDefault="004E0991" w:rsidP="00CD5E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4E0991" w:rsidRPr="00D21054" w:rsidRDefault="004E0991" w:rsidP="00CD5E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E0991" w:rsidRPr="00D21054" w:rsidRDefault="004E0991" w:rsidP="00CD5E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3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4E0991" w:rsidRPr="00D21054" w:rsidRDefault="004E0991" w:rsidP="00CD5E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4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E0991" w:rsidRPr="00D21054" w:rsidRDefault="004E0991" w:rsidP="00CD5E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5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4E0991" w:rsidRPr="00D21054" w:rsidRDefault="004E0991" w:rsidP="00CD5E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6</w:t>
            </w:r>
          </w:p>
        </w:tc>
      </w:tr>
      <w:tr w:rsidR="00A179AF" w:rsidTr="00A179AF">
        <w:trPr>
          <w:trHeight w:val="1295"/>
        </w:trPr>
        <w:tc>
          <w:tcPr>
            <w:tcW w:w="1413" w:type="dxa"/>
            <w:shd w:val="clear" w:color="auto" w:fill="F2F2F2" w:themeFill="background1" w:themeFillShade="F2"/>
          </w:tcPr>
          <w:p w:rsidR="004E0991" w:rsidRPr="004E0991" w:rsidRDefault="004E0991" w:rsidP="00CD5E93">
            <w:pPr>
              <w:tabs>
                <w:tab w:val="left" w:pos="6210"/>
              </w:tabs>
              <w:rPr>
                <w:rFonts w:cstheme="minorHAnsi"/>
                <w:b/>
                <w:sz w:val="24"/>
                <w:szCs w:val="24"/>
              </w:rPr>
            </w:pPr>
            <w:r w:rsidRPr="004E0991">
              <w:rPr>
                <w:rFonts w:cstheme="minorHAnsi"/>
                <w:b/>
                <w:sz w:val="24"/>
                <w:szCs w:val="24"/>
              </w:rPr>
              <w:t>Sounds</w:t>
            </w:r>
          </w:p>
        </w:tc>
        <w:tc>
          <w:tcPr>
            <w:tcW w:w="1417" w:type="dxa"/>
            <w:shd w:val="clear" w:color="auto" w:fill="FFFFFF" w:themeFill="background1"/>
          </w:tcPr>
          <w:p w:rsidR="004E0991" w:rsidRPr="004E0991" w:rsidRDefault="004E0991" w:rsidP="004E0991">
            <w:pPr>
              <w:tabs>
                <w:tab w:val="left" w:pos="621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4E0991">
              <w:rPr>
                <w:rFonts w:cstheme="minorHAnsi"/>
                <w:sz w:val="24"/>
                <w:szCs w:val="24"/>
              </w:rPr>
              <w:t>s</w:t>
            </w:r>
          </w:p>
          <w:p w:rsidR="004E0991" w:rsidRPr="004E0991" w:rsidRDefault="004E0991" w:rsidP="004E0991">
            <w:pPr>
              <w:tabs>
                <w:tab w:val="left" w:pos="621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4E0991">
              <w:rPr>
                <w:rFonts w:cstheme="minorHAnsi"/>
                <w:sz w:val="24"/>
                <w:szCs w:val="24"/>
              </w:rPr>
              <w:t>a</w:t>
            </w:r>
          </w:p>
          <w:p w:rsidR="004E0991" w:rsidRPr="004E0991" w:rsidRDefault="004E0991" w:rsidP="004E0991">
            <w:pPr>
              <w:tabs>
                <w:tab w:val="left" w:pos="621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4E0991">
              <w:rPr>
                <w:rFonts w:cstheme="minorHAnsi"/>
                <w:sz w:val="24"/>
                <w:szCs w:val="24"/>
              </w:rPr>
              <w:t>t</w:t>
            </w:r>
          </w:p>
          <w:p w:rsidR="004E0991" w:rsidRPr="00635C99" w:rsidRDefault="004E0991" w:rsidP="004E0991">
            <w:pPr>
              <w:tabs>
                <w:tab w:val="left" w:pos="621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4E0991">
              <w:rPr>
                <w:rFonts w:cstheme="minorHAnsi"/>
                <w:sz w:val="24"/>
                <w:szCs w:val="24"/>
              </w:rPr>
              <w:t>p</w:t>
            </w:r>
          </w:p>
        </w:tc>
        <w:tc>
          <w:tcPr>
            <w:tcW w:w="1560" w:type="dxa"/>
            <w:shd w:val="clear" w:color="auto" w:fill="FFFFFF" w:themeFill="background1"/>
          </w:tcPr>
          <w:p w:rsidR="004E0991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4E0991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</w:t>
            </w:r>
          </w:p>
          <w:p w:rsidR="004E0991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</w:p>
          <w:p w:rsidR="004E0991" w:rsidRPr="00265438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</w:p>
        </w:tc>
        <w:tc>
          <w:tcPr>
            <w:tcW w:w="1701" w:type="dxa"/>
            <w:shd w:val="clear" w:color="auto" w:fill="FFFFFF" w:themeFill="background1"/>
          </w:tcPr>
          <w:p w:rsidR="004E0991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</w:t>
            </w:r>
          </w:p>
          <w:p w:rsidR="004E0991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</w:t>
            </w:r>
          </w:p>
          <w:p w:rsidR="004E0991" w:rsidRPr="00265438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1417" w:type="dxa"/>
            <w:shd w:val="clear" w:color="auto" w:fill="FFFFFF" w:themeFill="background1"/>
          </w:tcPr>
          <w:p w:rsidR="004E0991" w:rsidRDefault="004E0991" w:rsidP="00CD5E9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</w:p>
          <w:p w:rsidR="004E0991" w:rsidRDefault="004E0991" w:rsidP="00CD5E93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ck</w:t>
            </w:r>
            <w:proofErr w:type="spellEnd"/>
          </w:p>
          <w:p w:rsidR="004E0991" w:rsidRDefault="004E0991" w:rsidP="00CD5E9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</w:p>
          <w:p w:rsidR="004E0991" w:rsidRPr="00265438" w:rsidRDefault="004E0991" w:rsidP="00CD5E9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</w:p>
        </w:tc>
        <w:tc>
          <w:tcPr>
            <w:tcW w:w="1418" w:type="dxa"/>
            <w:shd w:val="clear" w:color="auto" w:fill="FFFFFF" w:themeFill="background1"/>
          </w:tcPr>
          <w:p w:rsidR="004E0991" w:rsidRDefault="004E0991" w:rsidP="00CD5E93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ss</w:t>
            </w:r>
            <w:proofErr w:type="spellEnd"/>
          </w:p>
          <w:p w:rsidR="004E0991" w:rsidRDefault="004E0991" w:rsidP="004E0991">
            <w:pPr>
              <w:rPr>
                <w:rFonts w:cstheme="minorHAnsi"/>
                <w:sz w:val="24"/>
                <w:szCs w:val="24"/>
              </w:rPr>
            </w:pPr>
          </w:p>
          <w:p w:rsidR="004E0991" w:rsidRPr="00265438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Assess and Review Week</w:t>
            </w:r>
          </w:p>
        </w:tc>
        <w:tc>
          <w:tcPr>
            <w:tcW w:w="1530" w:type="dxa"/>
            <w:shd w:val="clear" w:color="auto" w:fill="FFFFFF" w:themeFill="background1"/>
          </w:tcPr>
          <w:p w:rsidR="004E0991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</w:t>
            </w:r>
          </w:p>
          <w:p w:rsidR="004E0991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</w:t>
            </w:r>
          </w:p>
          <w:p w:rsidR="004E0991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</w:t>
            </w:r>
          </w:p>
          <w:p w:rsidR="004E0991" w:rsidRPr="00265438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</w:t>
            </w:r>
          </w:p>
        </w:tc>
      </w:tr>
      <w:tr w:rsidR="00A179AF" w:rsidTr="00A179AF">
        <w:trPr>
          <w:trHeight w:val="1295"/>
        </w:trPr>
        <w:tc>
          <w:tcPr>
            <w:tcW w:w="1413" w:type="dxa"/>
            <w:shd w:val="clear" w:color="auto" w:fill="F2F2F2" w:themeFill="background1" w:themeFillShade="F2"/>
          </w:tcPr>
          <w:p w:rsidR="004E0991" w:rsidRPr="004E0991" w:rsidRDefault="004E0991" w:rsidP="00CD5E93">
            <w:pPr>
              <w:tabs>
                <w:tab w:val="left" w:pos="6210"/>
              </w:tabs>
              <w:rPr>
                <w:rFonts w:cstheme="minorHAnsi"/>
                <w:b/>
                <w:sz w:val="24"/>
                <w:szCs w:val="24"/>
              </w:rPr>
            </w:pPr>
            <w:r w:rsidRPr="004E0991">
              <w:rPr>
                <w:rFonts w:cstheme="minorHAnsi"/>
                <w:b/>
                <w:sz w:val="24"/>
                <w:szCs w:val="24"/>
              </w:rPr>
              <w:t>Harder to Read and Spell Words</w:t>
            </w:r>
          </w:p>
        </w:tc>
        <w:tc>
          <w:tcPr>
            <w:tcW w:w="1417" w:type="dxa"/>
            <w:shd w:val="clear" w:color="auto" w:fill="FFFFFF" w:themeFill="background1"/>
          </w:tcPr>
          <w:p w:rsidR="004E0991" w:rsidRDefault="004E0991" w:rsidP="00CD5E93">
            <w:pPr>
              <w:tabs>
                <w:tab w:val="left" w:pos="621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E0991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</w:t>
            </w:r>
          </w:p>
          <w:p w:rsidR="004E0991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</w:t>
            </w:r>
          </w:p>
          <w:p w:rsidR="004E0991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1701" w:type="dxa"/>
            <w:shd w:val="clear" w:color="auto" w:fill="FFFFFF" w:themeFill="background1"/>
          </w:tcPr>
          <w:p w:rsidR="004E0991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put</w:t>
            </w:r>
          </w:p>
          <w:p w:rsidR="004E0991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of</w:t>
            </w:r>
          </w:p>
          <w:p w:rsidR="004E0991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is</w:t>
            </w:r>
          </w:p>
        </w:tc>
        <w:tc>
          <w:tcPr>
            <w:tcW w:w="1417" w:type="dxa"/>
            <w:shd w:val="clear" w:color="auto" w:fill="FFFFFF" w:themeFill="background1"/>
          </w:tcPr>
          <w:p w:rsidR="004E0991" w:rsidRDefault="004E0991" w:rsidP="00CD5E9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to </w:t>
            </w:r>
          </w:p>
          <w:p w:rsidR="004E0991" w:rsidRDefault="004E0991" w:rsidP="00CD5E9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go </w:t>
            </w:r>
          </w:p>
          <w:p w:rsidR="004E0991" w:rsidRDefault="004E0991" w:rsidP="00CD5E9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into</w:t>
            </w:r>
          </w:p>
        </w:tc>
        <w:tc>
          <w:tcPr>
            <w:tcW w:w="1418" w:type="dxa"/>
            <w:shd w:val="clear" w:color="auto" w:fill="FFFFFF" w:themeFill="background1"/>
          </w:tcPr>
          <w:p w:rsidR="004E0991" w:rsidRDefault="004E0991" w:rsidP="00CD5E9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pull</w:t>
            </w:r>
          </w:p>
        </w:tc>
        <w:tc>
          <w:tcPr>
            <w:tcW w:w="1530" w:type="dxa"/>
            <w:shd w:val="clear" w:color="auto" w:fill="FFFFFF" w:themeFill="background1"/>
          </w:tcPr>
          <w:p w:rsidR="004E0991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as</w:t>
            </w:r>
          </w:p>
          <w:p w:rsidR="004E0991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his</w:t>
            </w:r>
          </w:p>
        </w:tc>
      </w:tr>
      <w:tr w:rsidR="004E0991" w:rsidTr="004E0991">
        <w:tc>
          <w:tcPr>
            <w:tcW w:w="1413" w:type="dxa"/>
            <w:shd w:val="clear" w:color="auto" w:fill="D9D9D9" w:themeFill="background1" w:themeFillShade="D9"/>
          </w:tcPr>
          <w:p w:rsidR="004E0991" w:rsidRDefault="004E0991" w:rsidP="00CD5E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3" w:type="dxa"/>
            <w:gridSpan w:val="6"/>
            <w:shd w:val="clear" w:color="auto" w:fill="D9D9D9" w:themeFill="background1" w:themeFillShade="D9"/>
          </w:tcPr>
          <w:p w:rsidR="004E0991" w:rsidRDefault="004E0991" w:rsidP="00CD5E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Reception Autumn Two: Phase  2 Revising the sounds </w:t>
            </w:r>
          </w:p>
        </w:tc>
      </w:tr>
      <w:tr w:rsidR="004E0991" w:rsidTr="00A179AF">
        <w:tc>
          <w:tcPr>
            <w:tcW w:w="1413" w:type="dxa"/>
            <w:shd w:val="clear" w:color="auto" w:fill="D9D9D9" w:themeFill="background1" w:themeFillShade="D9"/>
          </w:tcPr>
          <w:p w:rsidR="004E0991" w:rsidRDefault="004E0991" w:rsidP="00CD5E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4E0991" w:rsidRPr="00D21054" w:rsidRDefault="004E0991" w:rsidP="00CD5E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 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4E0991" w:rsidRPr="00D21054" w:rsidRDefault="004E0991" w:rsidP="00CD5E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E0991" w:rsidRPr="00D21054" w:rsidRDefault="004E0991" w:rsidP="00CD5E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3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4E0991" w:rsidRPr="00D21054" w:rsidRDefault="004E0991" w:rsidP="00CD5E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4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E0991" w:rsidRPr="00D21054" w:rsidRDefault="004E0991" w:rsidP="00CD5E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5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4E0991" w:rsidRPr="00D21054" w:rsidRDefault="004E0991" w:rsidP="00CD5E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6</w:t>
            </w:r>
          </w:p>
        </w:tc>
      </w:tr>
      <w:tr w:rsidR="00A179AF" w:rsidTr="00A179AF">
        <w:trPr>
          <w:trHeight w:val="1041"/>
        </w:trPr>
        <w:tc>
          <w:tcPr>
            <w:tcW w:w="1413" w:type="dxa"/>
            <w:shd w:val="clear" w:color="auto" w:fill="F2F2F2" w:themeFill="background1" w:themeFillShade="F2"/>
          </w:tcPr>
          <w:p w:rsidR="004E0991" w:rsidRPr="004E0991" w:rsidRDefault="004E0991" w:rsidP="004E099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0991">
              <w:rPr>
                <w:rFonts w:cstheme="minorHAnsi"/>
                <w:b/>
                <w:sz w:val="24"/>
                <w:szCs w:val="24"/>
              </w:rPr>
              <w:t>Sounds</w:t>
            </w:r>
          </w:p>
          <w:p w:rsidR="004E0991" w:rsidRPr="004E0991" w:rsidRDefault="004E0991" w:rsidP="004E099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E0991" w:rsidRPr="004E0991" w:rsidRDefault="004E0991" w:rsidP="004E0991">
            <w:pPr>
              <w:tabs>
                <w:tab w:val="left" w:pos="621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4E0991">
              <w:rPr>
                <w:rFonts w:cstheme="minorHAnsi"/>
                <w:sz w:val="24"/>
                <w:szCs w:val="24"/>
              </w:rPr>
              <w:t>s</w:t>
            </w:r>
          </w:p>
          <w:p w:rsidR="004E0991" w:rsidRPr="004E0991" w:rsidRDefault="004E0991" w:rsidP="004E0991">
            <w:pPr>
              <w:tabs>
                <w:tab w:val="left" w:pos="621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4E0991">
              <w:rPr>
                <w:rFonts w:cstheme="minorHAnsi"/>
                <w:sz w:val="24"/>
                <w:szCs w:val="24"/>
              </w:rPr>
              <w:t>a</w:t>
            </w:r>
          </w:p>
          <w:p w:rsidR="004E0991" w:rsidRPr="004E0991" w:rsidRDefault="004E0991" w:rsidP="004E0991">
            <w:pPr>
              <w:tabs>
                <w:tab w:val="left" w:pos="621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4E0991">
              <w:rPr>
                <w:rFonts w:cstheme="minorHAnsi"/>
                <w:sz w:val="24"/>
                <w:szCs w:val="24"/>
              </w:rPr>
              <w:t>t</w:t>
            </w:r>
          </w:p>
          <w:p w:rsidR="004E0991" w:rsidRPr="00635C99" w:rsidRDefault="004E0991" w:rsidP="004E0991">
            <w:pPr>
              <w:tabs>
                <w:tab w:val="left" w:pos="621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4E0991">
              <w:rPr>
                <w:rFonts w:cstheme="minorHAnsi"/>
                <w:sz w:val="24"/>
                <w:szCs w:val="24"/>
              </w:rPr>
              <w:t>p</w:t>
            </w:r>
          </w:p>
        </w:tc>
        <w:tc>
          <w:tcPr>
            <w:tcW w:w="1560" w:type="dxa"/>
            <w:shd w:val="clear" w:color="auto" w:fill="FFFFFF" w:themeFill="background1"/>
          </w:tcPr>
          <w:p w:rsidR="004E0991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4E0991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</w:t>
            </w:r>
          </w:p>
          <w:p w:rsidR="004E0991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</w:p>
          <w:p w:rsidR="004E0991" w:rsidRPr="00265438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</w:p>
        </w:tc>
        <w:tc>
          <w:tcPr>
            <w:tcW w:w="1701" w:type="dxa"/>
            <w:shd w:val="clear" w:color="auto" w:fill="FFFFFF" w:themeFill="background1"/>
          </w:tcPr>
          <w:p w:rsidR="004E0991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</w:t>
            </w:r>
          </w:p>
          <w:p w:rsidR="004E0991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</w:t>
            </w:r>
          </w:p>
          <w:p w:rsidR="004E0991" w:rsidRPr="00265438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1417" w:type="dxa"/>
            <w:shd w:val="clear" w:color="auto" w:fill="FFFFFF" w:themeFill="background1"/>
          </w:tcPr>
          <w:p w:rsidR="004E0991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</w:p>
          <w:p w:rsidR="004E0991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ck</w:t>
            </w:r>
            <w:proofErr w:type="spellEnd"/>
          </w:p>
          <w:p w:rsidR="004E0991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</w:p>
          <w:p w:rsidR="004E0991" w:rsidRPr="00265438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</w:p>
        </w:tc>
        <w:tc>
          <w:tcPr>
            <w:tcW w:w="1418" w:type="dxa"/>
            <w:shd w:val="clear" w:color="auto" w:fill="FFFFFF" w:themeFill="background1"/>
          </w:tcPr>
          <w:p w:rsidR="004E0991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ss</w:t>
            </w:r>
            <w:proofErr w:type="spellEnd"/>
          </w:p>
          <w:p w:rsidR="004E0991" w:rsidRDefault="004E0991" w:rsidP="004E0991">
            <w:pPr>
              <w:rPr>
                <w:rFonts w:cstheme="minorHAnsi"/>
                <w:sz w:val="24"/>
                <w:szCs w:val="24"/>
              </w:rPr>
            </w:pPr>
          </w:p>
          <w:p w:rsidR="004E0991" w:rsidRPr="00265438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Assess and Review Week</w:t>
            </w:r>
          </w:p>
        </w:tc>
        <w:tc>
          <w:tcPr>
            <w:tcW w:w="1530" w:type="dxa"/>
            <w:shd w:val="clear" w:color="auto" w:fill="FFFFFF" w:themeFill="background1"/>
          </w:tcPr>
          <w:p w:rsidR="004E0991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</w:t>
            </w:r>
          </w:p>
          <w:p w:rsidR="004E0991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</w:t>
            </w:r>
          </w:p>
          <w:p w:rsidR="004E0991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</w:t>
            </w:r>
          </w:p>
          <w:p w:rsidR="004E0991" w:rsidRPr="00265438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</w:t>
            </w:r>
          </w:p>
        </w:tc>
      </w:tr>
      <w:tr w:rsidR="004E0991" w:rsidTr="00A179AF">
        <w:trPr>
          <w:trHeight w:val="1041"/>
        </w:trPr>
        <w:tc>
          <w:tcPr>
            <w:tcW w:w="1413" w:type="dxa"/>
            <w:shd w:val="clear" w:color="auto" w:fill="F2F2F2" w:themeFill="background1" w:themeFillShade="F2"/>
          </w:tcPr>
          <w:p w:rsidR="004E0991" w:rsidRPr="004E0991" w:rsidRDefault="004E0991" w:rsidP="004E099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0991">
              <w:rPr>
                <w:rFonts w:cstheme="minorHAnsi"/>
                <w:b/>
                <w:sz w:val="24"/>
                <w:szCs w:val="24"/>
              </w:rPr>
              <w:t>Harder to Read and Spell Words</w:t>
            </w:r>
          </w:p>
        </w:tc>
        <w:tc>
          <w:tcPr>
            <w:tcW w:w="1417" w:type="dxa"/>
            <w:shd w:val="clear" w:color="auto" w:fill="FFFFFF" w:themeFill="background1"/>
          </w:tcPr>
          <w:p w:rsidR="004E0991" w:rsidRDefault="004E0991" w:rsidP="004E0991">
            <w:pPr>
              <w:tabs>
                <w:tab w:val="left" w:pos="621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E0991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</w:t>
            </w:r>
          </w:p>
          <w:p w:rsidR="004E0991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</w:t>
            </w:r>
          </w:p>
          <w:p w:rsidR="004E0991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1701" w:type="dxa"/>
            <w:shd w:val="clear" w:color="auto" w:fill="FFFFFF" w:themeFill="background1"/>
          </w:tcPr>
          <w:p w:rsidR="004E0991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put</w:t>
            </w:r>
          </w:p>
          <w:p w:rsidR="004E0991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of</w:t>
            </w:r>
          </w:p>
          <w:p w:rsidR="004E0991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is</w:t>
            </w:r>
          </w:p>
        </w:tc>
        <w:tc>
          <w:tcPr>
            <w:tcW w:w="1417" w:type="dxa"/>
            <w:shd w:val="clear" w:color="auto" w:fill="FFFFFF" w:themeFill="background1"/>
          </w:tcPr>
          <w:p w:rsidR="004E0991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to </w:t>
            </w:r>
          </w:p>
          <w:p w:rsidR="004E0991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go </w:t>
            </w:r>
          </w:p>
          <w:p w:rsidR="004E0991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into</w:t>
            </w:r>
          </w:p>
        </w:tc>
        <w:tc>
          <w:tcPr>
            <w:tcW w:w="1418" w:type="dxa"/>
            <w:shd w:val="clear" w:color="auto" w:fill="FFFFFF" w:themeFill="background1"/>
          </w:tcPr>
          <w:p w:rsidR="004E0991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pull</w:t>
            </w:r>
          </w:p>
        </w:tc>
        <w:tc>
          <w:tcPr>
            <w:tcW w:w="1530" w:type="dxa"/>
            <w:shd w:val="clear" w:color="auto" w:fill="FFFFFF" w:themeFill="background1"/>
          </w:tcPr>
          <w:p w:rsidR="004E0991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as</w:t>
            </w:r>
          </w:p>
          <w:p w:rsidR="004E0991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his</w:t>
            </w:r>
          </w:p>
        </w:tc>
      </w:tr>
      <w:tr w:rsidR="004E0991" w:rsidTr="004E0991">
        <w:tc>
          <w:tcPr>
            <w:tcW w:w="1413" w:type="dxa"/>
            <w:shd w:val="clear" w:color="auto" w:fill="D9D9D9" w:themeFill="background1" w:themeFillShade="D9"/>
          </w:tcPr>
          <w:p w:rsidR="004E0991" w:rsidRDefault="004E0991" w:rsidP="004E09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3" w:type="dxa"/>
            <w:gridSpan w:val="6"/>
            <w:shd w:val="clear" w:color="auto" w:fill="D9D9D9" w:themeFill="background1" w:themeFillShade="D9"/>
          </w:tcPr>
          <w:p w:rsidR="004E0991" w:rsidRDefault="004E0991" w:rsidP="004E09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Reception Spring One: Phase 3</w:t>
            </w:r>
          </w:p>
        </w:tc>
      </w:tr>
      <w:tr w:rsidR="00A179AF" w:rsidTr="00A179AF">
        <w:tc>
          <w:tcPr>
            <w:tcW w:w="1413" w:type="dxa"/>
            <w:shd w:val="clear" w:color="auto" w:fill="D9D9D9" w:themeFill="background1" w:themeFillShade="D9"/>
          </w:tcPr>
          <w:p w:rsidR="004E0991" w:rsidRDefault="004E0991" w:rsidP="004E09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4E0991" w:rsidRPr="00D21054" w:rsidRDefault="004E0991" w:rsidP="004E09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4E0991" w:rsidRPr="00D21054" w:rsidRDefault="004E0991" w:rsidP="004E09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E0991" w:rsidRPr="00D21054" w:rsidRDefault="004E0991" w:rsidP="004E09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3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4E0991" w:rsidRPr="00D21054" w:rsidRDefault="004E0991" w:rsidP="004E09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4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E0991" w:rsidRPr="00D21054" w:rsidRDefault="004E0991" w:rsidP="004E09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5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4E0991" w:rsidRPr="00D21054" w:rsidRDefault="004E0991" w:rsidP="004E09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6</w:t>
            </w:r>
          </w:p>
        </w:tc>
      </w:tr>
      <w:tr w:rsidR="00A179AF" w:rsidTr="00A179AF">
        <w:trPr>
          <w:trHeight w:val="782"/>
        </w:trPr>
        <w:tc>
          <w:tcPr>
            <w:tcW w:w="1413" w:type="dxa"/>
            <w:shd w:val="clear" w:color="auto" w:fill="F2F2F2" w:themeFill="background1" w:themeFillShade="F2"/>
          </w:tcPr>
          <w:p w:rsidR="004E0991" w:rsidRPr="004E0991" w:rsidRDefault="004E0991" w:rsidP="004E099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0991">
              <w:rPr>
                <w:rFonts w:cstheme="minorHAnsi"/>
                <w:b/>
                <w:sz w:val="24"/>
                <w:szCs w:val="24"/>
              </w:rPr>
              <w:t>Sounds</w:t>
            </w:r>
          </w:p>
          <w:p w:rsidR="004E0991" w:rsidRPr="004E0991" w:rsidRDefault="004E0991" w:rsidP="004E099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E0991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</w:t>
            </w:r>
          </w:p>
          <w:p w:rsidR="004E0991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</w:t>
            </w:r>
          </w:p>
          <w:p w:rsidR="004E0991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</w:t>
            </w:r>
          </w:p>
          <w:p w:rsidR="004E0991" w:rsidRPr="00265438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560" w:type="dxa"/>
            <w:shd w:val="clear" w:color="auto" w:fill="FFFFFF" w:themeFill="background1"/>
          </w:tcPr>
          <w:p w:rsidR="004E0991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</w:t>
            </w:r>
          </w:p>
          <w:p w:rsidR="004E0991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</w:t>
            </w:r>
          </w:p>
          <w:p w:rsidR="004E0991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zz</w:t>
            </w:r>
            <w:proofErr w:type="spellEnd"/>
          </w:p>
          <w:p w:rsidR="004E0991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qu</w:t>
            </w:r>
            <w:proofErr w:type="spellEnd"/>
          </w:p>
          <w:p w:rsidR="004E0991" w:rsidRPr="00265438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ch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4E0991" w:rsidRPr="004E0991" w:rsidRDefault="004E0991" w:rsidP="004E0991">
            <w:pPr>
              <w:tabs>
                <w:tab w:val="left" w:pos="6210"/>
              </w:tabs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4E0991">
              <w:rPr>
                <w:rFonts w:cstheme="minorHAnsi"/>
                <w:sz w:val="24"/>
                <w:szCs w:val="24"/>
              </w:rPr>
              <w:t>sh</w:t>
            </w:r>
            <w:proofErr w:type="spellEnd"/>
            <w:r w:rsidRPr="004E0991">
              <w:rPr>
                <w:rFonts w:cstheme="minorHAnsi"/>
                <w:sz w:val="24"/>
                <w:szCs w:val="24"/>
              </w:rPr>
              <w:t>(shop)</w:t>
            </w:r>
          </w:p>
          <w:p w:rsidR="004E0991" w:rsidRPr="004E0991" w:rsidRDefault="004E0991" w:rsidP="004E0991">
            <w:pPr>
              <w:tabs>
                <w:tab w:val="left" w:pos="6210"/>
              </w:tabs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4E0991">
              <w:rPr>
                <w:rFonts w:cstheme="minorHAnsi"/>
                <w:sz w:val="24"/>
                <w:szCs w:val="24"/>
              </w:rPr>
              <w:t>th</w:t>
            </w:r>
            <w:proofErr w:type="spellEnd"/>
            <w:r w:rsidRPr="004E0991">
              <w:rPr>
                <w:rFonts w:cstheme="minorHAnsi"/>
                <w:sz w:val="24"/>
                <w:szCs w:val="24"/>
              </w:rPr>
              <w:t xml:space="preserve"> (thin)</w:t>
            </w:r>
          </w:p>
          <w:p w:rsidR="004E0991" w:rsidRPr="004E0991" w:rsidRDefault="004E0991" w:rsidP="004E0991">
            <w:pPr>
              <w:tabs>
                <w:tab w:val="left" w:pos="621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4E0991">
              <w:rPr>
                <w:rFonts w:cstheme="minorHAnsi"/>
                <w:sz w:val="24"/>
                <w:szCs w:val="24"/>
              </w:rPr>
              <w:t>ng (ring)</w:t>
            </w:r>
          </w:p>
          <w:p w:rsidR="004E0991" w:rsidRPr="00265438" w:rsidRDefault="004E0991" w:rsidP="004E0991">
            <w:pPr>
              <w:tabs>
                <w:tab w:val="left" w:pos="6210"/>
              </w:tabs>
              <w:jc w:val="center"/>
              <w:rPr>
                <w:rFonts w:cstheme="minorHAnsi"/>
                <w:i/>
                <w:sz w:val="24"/>
                <w:szCs w:val="24"/>
              </w:rPr>
            </w:pPr>
            <w:proofErr w:type="spellStart"/>
            <w:r w:rsidRPr="004E0991">
              <w:rPr>
                <w:rFonts w:cstheme="minorHAnsi"/>
                <w:sz w:val="24"/>
                <w:szCs w:val="24"/>
              </w:rPr>
              <w:t>nk</w:t>
            </w:r>
            <w:proofErr w:type="spellEnd"/>
            <w:r w:rsidRPr="004E0991">
              <w:rPr>
                <w:rFonts w:cstheme="minorHAnsi"/>
                <w:sz w:val="24"/>
                <w:szCs w:val="24"/>
              </w:rPr>
              <w:t xml:space="preserve"> (pink</w:t>
            </w:r>
          </w:p>
        </w:tc>
        <w:tc>
          <w:tcPr>
            <w:tcW w:w="1417" w:type="dxa"/>
            <w:shd w:val="clear" w:color="auto" w:fill="FFFFFF" w:themeFill="background1"/>
          </w:tcPr>
          <w:p w:rsidR="004E0991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ai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(rain)</w:t>
            </w:r>
          </w:p>
          <w:p w:rsidR="004E0991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ee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(see)</w:t>
            </w:r>
          </w:p>
          <w:p w:rsidR="004E0991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igh</w:t>
            </w:r>
            <w:proofErr w:type="spellEnd"/>
            <w:r>
              <w:rPr>
                <w:rFonts w:cstheme="minorHAnsi"/>
                <w:sz w:val="24"/>
                <w:szCs w:val="24"/>
              </w:rPr>
              <w:t>(light)</w:t>
            </w:r>
          </w:p>
          <w:p w:rsidR="004E0991" w:rsidRPr="00265438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oa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(goat</w:t>
            </w:r>
          </w:p>
        </w:tc>
        <w:tc>
          <w:tcPr>
            <w:tcW w:w="1418" w:type="dxa"/>
            <w:shd w:val="clear" w:color="auto" w:fill="FFFFFF" w:themeFill="background1"/>
          </w:tcPr>
          <w:p w:rsidR="004E0991" w:rsidRPr="00265438" w:rsidRDefault="004E0991" w:rsidP="004E0991">
            <w:pPr>
              <w:jc w:val="center"/>
              <w:rPr>
                <w:rStyle w:val="Emphasis"/>
                <w:rFonts w:cstheme="minorHAnsi"/>
                <w:sz w:val="24"/>
                <w:szCs w:val="24"/>
              </w:rPr>
            </w:pPr>
            <w:proofErr w:type="spellStart"/>
            <w:r>
              <w:rPr>
                <w:rStyle w:val="Emphasis"/>
                <w:rFonts w:cstheme="minorHAnsi"/>
                <w:sz w:val="24"/>
                <w:szCs w:val="24"/>
              </w:rPr>
              <w:t>es</w:t>
            </w:r>
            <w:proofErr w:type="spellEnd"/>
            <w:r>
              <w:rPr>
                <w:rStyle w:val="Emphasis"/>
                <w:rFonts w:cstheme="minorHAnsi"/>
                <w:sz w:val="24"/>
                <w:szCs w:val="24"/>
              </w:rPr>
              <w:t xml:space="preserve">(where there is no </w:t>
            </w:r>
            <w:proofErr w:type="spellStart"/>
            <w:r>
              <w:rPr>
                <w:rStyle w:val="Emphasis"/>
                <w:rFonts w:cstheme="minorHAnsi"/>
                <w:sz w:val="24"/>
                <w:szCs w:val="24"/>
              </w:rPr>
              <w:t>chang</w:t>
            </w:r>
            <w:proofErr w:type="spellEnd"/>
            <w:r>
              <w:rPr>
                <w:rStyle w:val="Emphasis"/>
                <w:rFonts w:cstheme="minorHAnsi"/>
                <w:sz w:val="24"/>
                <w:szCs w:val="24"/>
              </w:rPr>
              <w:t xml:space="preserve"> e to the root word)</w:t>
            </w:r>
          </w:p>
        </w:tc>
        <w:tc>
          <w:tcPr>
            <w:tcW w:w="1530" w:type="dxa"/>
            <w:shd w:val="clear" w:color="auto" w:fill="FFFFFF" w:themeFill="background1"/>
          </w:tcPr>
          <w:p w:rsidR="004E0991" w:rsidRPr="00265438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Review week</w:t>
            </w:r>
          </w:p>
        </w:tc>
      </w:tr>
      <w:tr w:rsidR="004E0991" w:rsidTr="00A179AF">
        <w:trPr>
          <w:trHeight w:val="782"/>
        </w:trPr>
        <w:tc>
          <w:tcPr>
            <w:tcW w:w="1413" w:type="dxa"/>
            <w:shd w:val="clear" w:color="auto" w:fill="F2F2F2" w:themeFill="background1" w:themeFillShade="F2"/>
          </w:tcPr>
          <w:p w:rsidR="004E0991" w:rsidRPr="004E0991" w:rsidRDefault="004E0991" w:rsidP="004E099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0991">
              <w:rPr>
                <w:rFonts w:cstheme="minorHAnsi"/>
                <w:b/>
                <w:sz w:val="24"/>
                <w:szCs w:val="24"/>
              </w:rPr>
              <w:t>Harder to Read and Spell Words</w:t>
            </w:r>
          </w:p>
        </w:tc>
        <w:tc>
          <w:tcPr>
            <w:tcW w:w="1417" w:type="dxa"/>
            <w:shd w:val="clear" w:color="auto" w:fill="FFFFFF" w:themeFill="background1"/>
          </w:tcPr>
          <w:p w:rsidR="004E0991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he</w:t>
            </w:r>
          </w:p>
          <w:p w:rsidR="004E0991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she </w:t>
            </w:r>
          </w:p>
          <w:p w:rsidR="004E0991" w:rsidRPr="00265438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buses</w:t>
            </w:r>
          </w:p>
        </w:tc>
        <w:tc>
          <w:tcPr>
            <w:tcW w:w="1560" w:type="dxa"/>
            <w:shd w:val="clear" w:color="auto" w:fill="FFFFFF" w:themeFill="background1"/>
          </w:tcPr>
          <w:p w:rsidR="004E0991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</w:t>
            </w:r>
          </w:p>
          <w:p w:rsidR="004E0991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me </w:t>
            </w:r>
          </w:p>
          <w:p w:rsidR="004E0991" w:rsidRPr="00265438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</w:t>
            </w:r>
          </w:p>
        </w:tc>
        <w:tc>
          <w:tcPr>
            <w:tcW w:w="1701" w:type="dxa"/>
            <w:shd w:val="clear" w:color="auto" w:fill="FFFFFF" w:themeFill="background1"/>
          </w:tcPr>
          <w:p w:rsidR="004E0991" w:rsidRPr="004E0991" w:rsidRDefault="004E0991" w:rsidP="004E0991">
            <w:pPr>
              <w:tabs>
                <w:tab w:val="left" w:pos="621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push</w:t>
            </w:r>
          </w:p>
        </w:tc>
        <w:tc>
          <w:tcPr>
            <w:tcW w:w="1417" w:type="dxa"/>
            <w:shd w:val="clear" w:color="auto" w:fill="FFFFFF" w:themeFill="background1"/>
          </w:tcPr>
          <w:p w:rsidR="004E0991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was</w:t>
            </w:r>
          </w:p>
          <w:p w:rsidR="004E0991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her</w:t>
            </w:r>
          </w:p>
          <w:p w:rsidR="004E0991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4E0991" w:rsidRPr="00265438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E0991" w:rsidRPr="00265438" w:rsidRDefault="004E0991" w:rsidP="004E0991">
            <w:pPr>
              <w:jc w:val="center"/>
              <w:rPr>
                <w:rStyle w:val="Emphasis"/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:rsidR="004E0991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my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4E0991" w:rsidRPr="00265438" w:rsidRDefault="004E0991" w:rsidP="004E09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you</w:t>
            </w:r>
          </w:p>
        </w:tc>
      </w:tr>
      <w:tr w:rsidR="004E0991" w:rsidTr="004E0991">
        <w:tc>
          <w:tcPr>
            <w:tcW w:w="1413" w:type="dxa"/>
            <w:shd w:val="clear" w:color="auto" w:fill="D9D9D9" w:themeFill="background1" w:themeFillShade="D9"/>
          </w:tcPr>
          <w:p w:rsidR="004E0991" w:rsidRDefault="004E0991" w:rsidP="004E09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3" w:type="dxa"/>
            <w:gridSpan w:val="6"/>
            <w:shd w:val="clear" w:color="auto" w:fill="D9D9D9" w:themeFill="background1" w:themeFillShade="D9"/>
          </w:tcPr>
          <w:p w:rsidR="004E0991" w:rsidRPr="00D21054" w:rsidRDefault="004E0991" w:rsidP="004E09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Reception Spring Two: Phase 3 and Four</w:t>
            </w:r>
          </w:p>
        </w:tc>
      </w:tr>
      <w:tr w:rsidR="00A179AF" w:rsidTr="00A179AF">
        <w:tc>
          <w:tcPr>
            <w:tcW w:w="1413" w:type="dxa"/>
            <w:shd w:val="clear" w:color="auto" w:fill="D9D9D9" w:themeFill="background1" w:themeFillShade="D9"/>
          </w:tcPr>
          <w:p w:rsidR="004E0991" w:rsidRDefault="004E0991" w:rsidP="004E09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4E0991" w:rsidRDefault="004E0991" w:rsidP="004E09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4E0991" w:rsidRDefault="004E0991" w:rsidP="004E09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E0991" w:rsidRDefault="004E0991" w:rsidP="004E09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3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4E0991" w:rsidRDefault="004E0991" w:rsidP="004E09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4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E0991" w:rsidRDefault="004E0991" w:rsidP="004E09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5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4E0991" w:rsidRDefault="004E0991" w:rsidP="004E09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6</w:t>
            </w:r>
          </w:p>
        </w:tc>
      </w:tr>
      <w:tr w:rsidR="00A179AF" w:rsidTr="00A179AF">
        <w:tc>
          <w:tcPr>
            <w:tcW w:w="1413" w:type="dxa"/>
            <w:shd w:val="clear" w:color="auto" w:fill="F2F2F2" w:themeFill="background1" w:themeFillShade="F2"/>
          </w:tcPr>
          <w:p w:rsidR="004E0991" w:rsidRPr="004E0991" w:rsidRDefault="004E0991" w:rsidP="004E099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0991">
              <w:rPr>
                <w:rFonts w:cstheme="minorHAnsi"/>
                <w:b/>
                <w:sz w:val="24"/>
                <w:szCs w:val="24"/>
              </w:rPr>
              <w:t>Sounds</w:t>
            </w:r>
          </w:p>
          <w:p w:rsidR="004E0991" w:rsidRPr="004E0991" w:rsidRDefault="004E0991" w:rsidP="004E099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E0991" w:rsidRPr="00A179AF" w:rsidRDefault="00A179AF" w:rsidP="004E0991">
            <w:pPr>
              <w:tabs>
                <w:tab w:val="left" w:pos="6210"/>
              </w:tabs>
              <w:jc w:val="center"/>
              <w:rPr>
                <w:sz w:val="24"/>
                <w:szCs w:val="24"/>
              </w:rPr>
            </w:pPr>
            <w:r w:rsidRPr="00A179AF">
              <w:rPr>
                <w:sz w:val="24"/>
                <w:szCs w:val="24"/>
              </w:rPr>
              <w:t>Review Week</w:t>
            </w:r>
          </w:p>
          <w:p w:rsidR="00A179AF" w:rsidRPr="00A179AF" w:rsidRDefault="00A179AF" w:rsidP="004E0991">
            <w:pPr>
              <w:tabs>
                <w:tab w:val="left" w:pos="6210"/>
              </w:tabs>
              <w:jc w:val="center"/>
              <w:rPr>
                <w:sz w:val="24"/>
                <w:szCs w:val="24"/>
              </w:rPr>
            </w:pPr>
          </w:p>
          <w:p w:rsidR="00A179AF" w:rsidRPr="00A179AF" w:rsidRDefault="00A179AF" w:rsidP="004E0991">
            <w:pPr>
              <w:tabs>
                <w:tab w:val="left" w:pos="621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A179AF">
              <w:rPr>
                <w:sz w:val="24"/>
                <w:szCs w:val="24"/>
              </w:rPr>
              <w:t>Oo</w:t>
            </w:r>
            <w:proofErr w:type="spellEnd"/>
            <w:r w:rsidRPr="00A179AF">
              <w:rPr>
                <w:sz w:val="24"/>
                <w:szCs w:val="24"/>
              </w:rPr>
              <w:t xml:space="preserve"> (book)</w:t>
            </w:r>
          </w:p>
        </w:tc>
        <w:tc>
          <w:tcPr>
            <w:tcW w:w="1560" w:type="dxa"/>
            <w:shd w:val="clear" w:color="auto" w:fill="FFFFFF" w:themeFill="background1"/>
          </w:tcPr>
          <w:p w:rsidR="004E0991" w:rsidRPr="00A179AF" w:rsidRDefault="00A179AF" w:rsidP="00A179AF">
            <w:pPr>
              <w:tabs>
                <w:tab w:val="left" w:pos="6210"/>
              </w:tabs>
              <w:rPr>
                <w:sz w:val="24"/>
                <w:szCs w:val="24"/>
              </w:rPr>
            </w:pPr>
            <w:r w:rsidRPr="00A179AF">
              <w:rPr>
                <w:sz w:val="24"/>
                <w:szCs w:val="24"/>
              </w:rPr>
              <w:t xml:space="preserve"> </w:t>
            </w:r>
            <w:proofErr w:type="spellStart"/>
            <w:r w:rsidRPr="00A179AF">
              <w:rPr>
                <w:sz w:val="24"/>
                <w:szCs w:val="24"/>
              </w:rPr>
              <w:t>ar</w:t>
            </w:r>
            <w:proofErr w:type="spellEnd"/>
            <w:r w:rsidRPr="00A179AF">
              <w:rPr>
                <w:sz w:val="24"/>
                <w:szCs w:val="24"/>
              </w:rPr>
              <w:t xml:space="preserve"> (star)</w:t>
            </w:r>
          </w:p>
          <w:p w:rsidR="00A179AF" w:rsidRPr="00A179AF" w:rsidRDefault="00A179AF" w:rsidP="00A179AF">
            <w:pPr>
              <w:tabs>
                <w:tab w:val="left" w:pos="6210"/>
              </w:tabs>
              <w:rPr>
                <w:sz w:val="24"/>
                <w:szCs w:val="24"/>
              </w:rPr>
            </w:pPr>
            <w:proofErr w:type="spellStart"/>
            <w:r w:rsidRPr="00A179AF">
              <w:rPr>
                <w:sz w:val="24"/>
                <w:szCs w:val="24"/>
              </w:rPr>
              <w:t>ur</w:t>
            </w:r>
            <w:proofErr w:type="spellEnd"/>
            <w:r w:rsidRPr="00A179AF">
              <w:rPr>
                <w:sz w:val="24"/>
                <w:szCs w:val="24"/>
              </w:rPr>
              <w:t xml:space="preserve"> (hurt)</w:t>
            </w:r>
          </w:p>
          <w:p w:rsidR="00A179AF" w:rsidRPr="00A179AF" w:rsidRDefault="00A179AF" w:rsidP="00A179AF">
            <w:pPr>
              <w:tabs>
                <w:tab w:val="left" w:pos="6210"/>
              </w:tabs>
              <w:rPr>
                <w:sz w:val="24"/>
                <w:szCs w:val="24"/>
              </w:rPr>
            </w:pPr>
            <w:proofErr w:type="spellStart"/>
            <w:r w:rsidRPr="00A179AF">
              <w:rPr>
                <w:sz w:val="24"/>
                <w:szCs w:val="24"/>
              </w:rPr>
              <w:t>oo</w:t>
            </w:r>
            <w:proofErr w:type="spellEnd"/>
            <w:r w:rsidRPr="00A179AF">
              <w:rPr>
                <w:sz w:val="24"/>
                <w:szCs w:val="24"/>
              </w:rPr>
              <w:t xml:space="preserve"> (food)</w:t>
            </w:r>
          </w:p>
          <w:p w:rsidR="00A179AF" w:rsidRPr="00A179AF" w:rsidRDefault="00A179AF" w:rsidP="00A179AF">
            <w:pPr>
              <w:tabs>
                <w:tab w:val="left" w:pos="6210"/>
              </w:tabs>
              <w:rPr>
                <w:sz w:val="24"/>
                <w:szCs w:val="24"/>
              </w:rPr>
            </w:pPr>
            <w:r w:rsidRPr="00A179AF">
              <w:rPr>
                <w:sz w:val="24"/>
                <w:szCs w:val="24"/>
              </w:rPr>
              <w:t>or (fork)</w:t>
            </w:r>
          </w:p>
        </w:tc>
        <w:tc>
          <w:tcPr>
            <w:tcW w:w="1701" w:type="dxa"/>
            <w:shd w:val="clear" w:color="auto" w:fill="FFFFFF" w:themeFill="background1"/>
          </w:tcPr>
          <w:p w:rsidR="004E0991" w:rsidRPr="00A179AF" w:rsidRDefault="00A179AF" w:rsidP="004E0991">
            <w:pPr>
              <w:jc w:val="center"/>
              <w:rPr>
                <w:sz w:val="24"/>
                <w:szCs w:val="24"/>
              </w:rPr>
            </w:pPr>
            <w:r w:rsidRPr="00A179AF">
              <w:rPr>
                <w:sz w:val="24"/>
                <w:szCs w:val="24"/>
              </w:rPr>
              <w:t>ow (growl)</w:t>
            </w:r>
          </w:p>
          <w:p w:rsidR="00A179AF" w:rsidRPr="00A179AF" w:rsidRDefault="00A179AF" w:rsidP="00A179AF">
            <w:pPr>
              <w:jc w:val="center"/>
              <w:rPr>
                <w:sz w:val="24"/>
                <w:szCs w:val="24"/>
              </w:rPr>
            </w:pPr>
            <w:r w:rsidRPr="00A179AF">
              <w:rPr>
                <w:sz w:val="24"/>
                <w:szCs w:val="24"/>
              </w:rPr>
              <w:t>oi (coin)</w:t>
            </w:r>
          </w:p>
          <w:p w:rsidR="00A179AF" w:rsidRPr="00A179AF" w:rsidRDefault="00A179AF" w:rsidP="00A179AF">
            <w:pPr>
              <w:jc w:val="center"/>
              <w:rPr>
                <w:sz w:val="24"/>
                <w:szCs w:val="24"/>
              </w:rPr>
            </w:pPr>
            <w:r w:rsidRPr="00A179AF">
              <w:rPr>
                <w:sz w:val="24"/>
                <w:szCs w:val="24"/>
              </w:rPr>
              <w:t>ear (hear)</w:t>
            </w:r>
          </w:p>
          <w:p w:rsidR="00A179AF" w:rsidRPr="00A179AF" w:rsidRDefault="00A179AF" w:rsidP="00A179AF">
            <w:pPr>
              <w:jc w:val="center"/>
              <w:rPr>
                <w:sz w:val="24"/>
                <w:szCs w:val="24"/>
              </w:rPr>
            </w:pPr>
            <w:r w:rsidRPr="00A179AF">
              <w:rPr>
                <w:sz w:val="24"/>
                <w:szCs w:val="24"/>
              </w:rPr>
              <w:t>air (chair)</w:t>
            </w:r>
          </w:p>
        </w:tc>
        <w:tc>
          <w:tcPr>
            <w:tcW w:w="1417" w:type="dxa"/>
            <w:shd w:val="clear" w:color="auto" w:fill="FFFFFF" w:themeFill="background1"/>
          </w:tcPr>
          <w:p w:rsidR="004E0991" w:rsidRDefault="00A179AF" w:rsidP="004E0991">
            <w:pPr>
              <w:tabs>
                <w:tab w:val="left" w:pos="621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ure</w:t>
            </w:r>
            <w:proofErr w:type="spellEnd"/>
            <w:r>
              <w:rPr>
                <w:sz w:val="24"/>
                <w:szCs w:val="24"/>
              </w:rPr>
              <w:t xml:space="preserve"> (cure)</w:t>
            </w:r>
          </w:p>
          <w:p w:rsidR="00A179AF" w:rsidRDefault="00A179AF" w:rsidP="004E0991">
            <w:pPr>
              <w:tabs>
                <w:tab w:val="left" w:pos="621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er</w:t>
            </w:r>
            <w:proofErr w:type="spellEnd"/>
            <w:r>
              <w:rPr>
                <w:sz w:val="24"/>
                <w:szCs w:val="24"/>
              </w:rPr>
              <w:t>(Winter)</w:t>
            </w:r>
          </w:p>
          <w:p w:rsidR="00A179AF" w:rsidRDefault="00A179AF" w:rsidP="004E0991">
            <w:pPr>
              <w:tabs>
                <w:tab w:val="left" w:pos="62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ow (slow)</w:t>
            </w:r>
          </w:p>
          <w:p w:rsidR="00A179AF" w:rsidRPr="00635C99" w:rsidRDefault="00A179AF" w:rsidP="004E0991">
            <w:pPr>
              <w:tabs>
                <w:tab w:val="left" w:pos="621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E0991" w:rsidRPr="00635C99" w:rsidRDefault="00A179AF" w:rsidP="004E09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Assess and Review Week </w:t>
            </w:r>
          </w:p>
        </w:tc>
        <w:tc>
          <w:tcPr>
            <w:tcW w:w="1530" w:type="dxa"/>
            <w:shd w:val="clear" w:color="auto" w:fill="FFFFFF" w:themeFill="background1"/>
          </w:tcPr>
          <w:p w:rsidR="004E0991" w:rsidRPr="00635C99" w:rsidRDefault="00A179AF" w:rsidP="004E09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 and Review Week</w:t>
            </w:r>
          </w:p>
        </w:tc>
      </w:tr>
      <w:tr w:rsidR="004E0991" w:rsidTr="00A179AF">
        <w:tc>
          <w:tcPr>
            <w:tcW w:w="1413" w:type="dxa"/>
            <w:shd w:val="clear" w:color="auto" w:fill="F2F2F2" w:themeFill="background1" w:themeFillShade="F2"/>
          </w:tcPr>
          <w:p w:rsidR="004E0991" w:rsidRPr="004E0991" w:rsidRDefault="004E0991" w:rsidP="004E099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0991">
              <w:rPr>
                <w:rFonts w:cstheme="minorHAnsi"/>
                <w:b/>
                <w:sz w:val="24"/>
                <w:szCs w:val="24"/>
              </w:rPr>
              <w:lastRenderedPageBreak/>
              <w:t>Harder to Read and Spell Words</w:t>
            </w:r>
          </w:p>
        </w:tc>
        <w:tc>
          <w:tcPr>
            <w:tcW w:w="1417" w:type="dxa"/>
            <w:shd w:val="clear" w:color="auto" w:fill="FFFFFF" w:themeFill="background1"/>
          </w:tcPr>
          <w:p w:rsidR="004E0991" w:rsidRPr="00635C99" w:rsidRDefault="004E0991" w:rsidP="004E0991">
            <w:pPr>
              <w:tabs>
                <w:tab w:val="left" w:pos="621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A179AF" w:rsidRPr="00A179AF" w:rsidRDefault="00A179AF" w:rsidP="00A179AF">
            <w:pPr>
              <w:tabs>
                <w:tab w:val="left" w:pos="6210"/>
              </w:tabs>
              <w:rPr>
                <w:sz w:val="24"/>
                <w:szCs w:val="24"/>
              </w:rPr>
            </w:pPr>
            <w:r w:rsidRPr="00A179AF">
              <w:rPr>
                <w:sz w:val="24"/>
                <w:szCs w:val="24"/>
              </w:rPr>
              <w:t xml:space="preserve">they </w:t>
            </w:r>
          </w:p>
          <w:p w:rsidR="00A179AF" w:rsidRPr="00A179AF" w:rsidRDefault="00A179AF" w:rsidP="00A179AF">
            <w:pPr>
              <w:tabs>
                <w:tab w:val="left" w:pos="6210"/>
              </w:tabs>
              <w:rPr>
                <w:sz w:val="24"/>
                <w:szCs w:val="24"/>
              </w:rPr>
            </w:pPr>
            <w:r w:rsidRPr="00A179AF">
              <w:rPr>
                <w:sz w:val="24"/>
                <w:szCs w:val="24"/>
              </w:rPr>
              <w:t xml:space="preserve">all </w:t>
            </w:r>
          </w:p>
          <w:p w:rsidR="004E0991" w:rsidRPr="00635C99" w:rsidRDefault="00A179AF" w:rsidP="00A179AF">
            <w:pPr>
              <w:tabs>
                <w:tab w:val="left" w:pos="6210"/>
              </w:tabs>
              <w:rPr>
                <w:b/>
                <w:sz w:val="24"/>
                <w:szCs w:val="24"/>
              </w:rPr>
            </w:pPr>
            <w:r w:rsidRPr="00A179AF">
              <w:rPr>
                <w:sz w:val="24"/>
                <w:szCs w:val="24"/>
              </w:rPr>
              <w:t>are</w:t>
            </w:r>
          </w:p>
        </w:tc>
        <w:tc>
          <w:tcPr>
            <w:tcW w:w="1701" w:type="dxa"/>
            <w:shd w:val="clear" w:color="auto" w:fill="FFFFFF" w:themeFill="background1"/>
          </w:tcPr>
          <w:p w:rsidR="004E0991" w:rsidRPr="00635C99" w:rsidRDefault="004E0991" w:rsidP="004E099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E0991" w:rsidRDefault="00A179AF" w:rsidP="004E0991">
            <w:pPr>
              <w:tabs>
                <w:tab w:val="left" w:pos="62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Ball </w:t>
            </w:r>
          </w:p>
          <w:p w:rsidR="00A179AF" w:rsidRPr="00635C99" w:rsidRDefault="00A179AF" w:rsidP="004E0991">
            <w:pPr>
              <w:tabs>
                <w:tab w:val="left" w:pos="62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Tall</w:t>
            </w:r>
          </w:p>
        </w:tc>
        <w:tc>
          <w:tcPr>
            <w:tcW w:w="1418" w:type="dxa"/>
            <w:shd w:val="clear" w:color="auto" w:fill="FFFFFF" w:themeFill="background1"/>
          </w:tcPr>
          <w:p w:rsidR="004E0991" w:rsidRDefault="00A179AF" w:rsidP="004E09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When</w:t>
            </w:r>
          </w:p>
          <w:p w:rsidR="00A179AF" w:rsidRPr="00635C99" w:rsidRDefault="00A179AF" w:rsidP="004E09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</w:t>
            </w:r>
          </w:p>
        </w:tc>
        <w:tc>
          <w:tcPr>
            <w:tcW w:w="1530" w:type="dxa"/>
            <w:shd w:val="clear" w:color="auto" w:fill="FFFFFF" w:themeFill="background1"/>
          </w:tcPr>
          <w:p w:rsidR="004E0991" w:rsidRPr="00635C99" w:rsidRDefault="004E0991" w:rsidP="004E0991">
            <w:pPr>
              <w:jc w:val="center"/>
              <w:rPr>
                <w:sz w:val="24"/>
                <w:szCs w:val="24"/>
              </w:rPr>
            </w:pPr>
          </w:p>
        </w:tc>
      </w:tr>
      <w:tr w:rsidR="004E0991" w:rsidTr="004E0991">
        <w:tc>
          <w:tcPr>
            <w:tcW w:w="1413" w:type="dxa"/>
            <w:shd w:val="clear" w:color="auto" w:fill="D9D9D9" w:themeFill="background1" w:themeFillShade="D9"/>
          </w:tcPr>
          <w:p w:rsidR="004E0991" w:rsidRPr="00CD5E93" w:rsidRDefault="004E0991" w:rsidP="004E09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3" w:type="dxa"/>
            <w:gridSpan w:val="6"/>
            <w:shd w:val="clear" w:color="auto" w:fill="D9D9D9" w:themeFill="background1" w:themeFillShade="D9"/>
          </w:tcPr>
          <w:p w:rsidR="004E0991" w:rsidRPr="00CD5E93" w:rsidRDefault="004E0991" w:rsidP="004E0991">
            <w:pPr>
              <w:jc w:val="center"/>
              <w:rPr>
                <w:b/>
                <w:sz w:val="28"/>
                <w:szCs w:val="28"/>
              </w:rPr>
            </w:pPr>
            <w:r w:rsidRPr="00CD5E93">
              <w:rPr>
                <w:b/>
                <w:sz w:val="28"/>
                <w:szCs w:val="28"/>
              </w:rPr>
              <w:t>Reception  Summer One: Phase 3 and Phase 4</w:t>
            </w:r>
          </w:p>
        </w:tc>
      </w:tr>
      <w:tr w:rsidR="00A179AF" w:rsidTr="00A179AF">
        <w:tc>
          <w:tcPr>
            <w:tcW w:w="1413" w:type="dxa"/>
            <w:shd w:val="clear" w:color="auto" w:fill="D9D9D9" w:themeFill="background1" w:themeFillShade="D9"/>
          </w:tcPr>
          <w:p w:rsidR="004E0991" w:rsidRDefault="004E0991" w:rsidP="004E09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4E0991" w:rsidRPr="00D21054" w:rsidRDefault="004E0991" w:rsidP="004E09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4E0991" w:rsidRPr="00D21054" w:rsidRDefault="004E0991" w:rsidP="004E09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E0991" w:rsidRPr="00D21054" w:rsidRDefault="004E0991" w:rsidP="004E09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3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4E0991" w:rsidRPr="00D21054" w:rsidRDefault="004E0991" w:rsidP="004E09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4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E0991" w:rsidRPr="00D21054" w:rsidRDefault="004E0991" w:rsidP="004E09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5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4E0991" w:rsidRPr="00D21054" w:rsidRDefault="004E0991" w:rsidP="004E09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6</w:t>
            </w:r>
          </w:p>
        </w:tc>
      </w:tr>
      <w:tr w:rsidR="00A179AF" w:rsidRPr="00F205BD" w:rsidTr="00A179AF">
        <w:tc>
          <w:tcPr>
            <w:tcW w:w="1413" w:type="dxa"/>
            <w:shd w:val="clear" w:color="auto" w:fill="F2F2F2" w:themeFill="background1" w:themeFillShade="F2"/>
          </w:tcPr>
          <w:p w:rsidR="00A179AF" w:rsidRPr="004E0991" w:rsidRDefault="00A179AF" w:rsidP="00A179A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0991">
              <w:rPr>
                <w:rFonts w:cstheme="minorHAnsi"/>
                <w:b/>
                <w:sz w:val="24"/>
                <w:szCs w:val="24"/>
              </w:rPr>
              <w:t>Sounds</w:t>
            </w:r>
          </w:p>
          <w:p w:rsidR="00A179AF" w:rsidRPr="004E0991" w:rsidRDefault="00A179AF" w:rsidP="00A179A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179AF" w:rsidRPr="00F205BD" w:rsidRDefault="00A179AF" w:rsidP="00A17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Review Week </w:t>
            </w:r>
          </w:p>
        </w:tc>
        <w:tc>
          <w:tcPr>
            <w:tcW w:w="1560" w:type="dxa"/>
          </w:tcPr>
          <w:p w:rsidR="00A179AF" w:rsidRPr="00F205BD" w:rsidRDefault="00A179AF" w:rsidP="00A17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Week</w:t>
            </w:r>
          </w:p>
        </w:tc>
        <w:tc>
          <w:tcPr>
            <w:tcW w:w="1701" w:type="dxa"/>
          </w:tcPr>
          <w:p w:rsidR="00A179AF" w:rsidRPr="00F205BD" w:rsidRDefault="00A179AF" w:rsidP="00A17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Week</w:t>
            </w:r>
          </w:p>
        </w:tc>
        <w:tc>
          <w:tcPr>
            <w:tcW w:w="1417" w:type="dxa"/>
          </w:tcPr>
          <w:p w:rsidR="00A179AF" w:rsidRPr="00F205BD" w:rsidRDefault="00A179AF" w:rsidP="00A17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Week</w:t>
            </w:r>
          </w:p>
        </w:tc>
        <w:tc>
          <w:tcPr>
            <w:tcW w:w="1418" w:type="dxa"/>
          </w:tcPr>
          <w:p w:rsidR="00A179AF" w:rsidRPr="00F205BD" w:rsidRDefault="00A179AF" w:rsidP="00A17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Week</w:t>
            </w:r>
          </w:p>
        </w:tc>
        <w:tc>
          <w:tcPr>
            <w:tcW w:w="1530" w:type="dxa"/>
          </w:tcPr>
          <w:p w:rsidR="00A179AF" w:rsidRPr="00F205BD" w:rsidRDefault="00A179AF" w:rsidP="00A17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Week</w:t>
            </w:r>
          </w:p>
        </w:tc>
      </w:tr>
      <w:tr w:rsidR="00A179AF" w:rsidRPr="00F205BD" w:rsidTr="00A179AF">
        <w:tc>
          <w:tcPr>
            <w:tcW w:w="1413" w:type="dxa"/>
            <w:shd w:val="clear" w:color="auto" w:fill="F2F2F2" w:themeFill="background1" w:themeFillShade="F2"/>
          </w:tcPr>
          <w:p w:rsidR="00A179AF" w:rsidRPr="004E0991" w:rsidRDefault="00A179AF" w:rsidP="00A179A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0991">
              <w:rPr>
                <w:rFonts w:cstheme="minorHAnsi"/>
                <w:b/>
                <w:sz w:val="24"/>
                <w:szCs w:val="24"/>
              </w:rPr>
              <w:t>Harder to Read and Spell Words</w:t>
            </w:r>
          </w:p>
        </w:tc>
        <w:tc>
          <w:tcPr>
            <w:tcW w:w="1417" w:type="dxa"/>
          </w:tcPr>
          <w:p w:rsidR="00A179AF" w:rsidRDefault="00A179AF" w:rsidP="00A17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said</w:t>
            </w:r>
          </w:p>
          <w:p w:rsidR="00A179AF" w:rsidRDefault="00A179AF" w:rsidP="00A17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 </w:t>
            </w:r>
          </w:p>
          <w:p w:rsidR="00A179AF" w:rsidRPr="00F205BD" w:rsidRDefault="00A179AF" w:rsidP="00A17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</w:t>
            </w:r>
          </w:p>
        </w:tc>
        <w:tc>
          <w:tcPr>
            <w:tcW w:w="1560" w:type="dxa"/>
          </w:tcPr>
          <w:p w:rsidR="00A179AF" w:rsidRDefault="00A179AF" w:rsidP="00A17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were</w:t>
            </w:r>
          </w:p>
          <w:p w:rsidR="00A179AF" w:rsidRDefault="00A179AF" w:rsidP="00A17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</w:t>
            </w:r>
          </w:p>
          <w:p w:rsidR="00A179AF" w:rsidRPr="00F205BD" w:rsidRDefault="00A179AF" w:rsidP="00A17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like</w:t>
            </w:r>
          </w:p>
        </w:tc>
        <w:tc>
          <w:tcPr>
            <w:tcW w:w="1701" w:type="dxa"/>
          </w:tcPr>
          <w:p w:rsidR="00A179AF" w:rsidRDefault="00A179AF" w:rsidP="00A17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some</w:t>
            </w:r>
          </w:p>
          <w:p w:rsidR="00A179AF" w:rsidRDefault="00A179AF" w:rsidP="00A17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come</w:t>
            </w:r>
          </w:p>
          <w:p w:rsidR="00A179AF" w:rsidRPr="00F205BD" w:rsidRDefault="00A179AF" w:rsidP="00A17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</w:t>
            </w:r>
          </w:p>
        </w:tc>
        <w:tc>
          <w:tcPr>
            <w:tcW w:w="1417" w:type="dxa"/>
          </w:tcPr>
          <w:p w:rsidR="00A179AF" w:rsidRDefault="00A179AF" w:rsidP="00A17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little</w:t>
            </w:r>
          </w:p>
          <w:p w:rsidR="00A179AF" w:rsidRDefault="00A179AF" w:rsidP="00A17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</w:t>
            </w:r>
          </w:p>
          <w:p w:rsidR="00A179AF" w:rsidRPr="00F205BD" w:rsidRDefault="00A179AF" w:rsidP="00A17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</w:t>
            </w:r>
          </w:p>
        </w:tc>
        <w:tc>
          <w:tcPr>
            <w:tcW w:w="1418" w:type="dxa"/>
          </w:tcPr>
          <w:p w:rsidR="00A179AF" w:rsidRDefault="00A179AF" w:rsidP="00A17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children</w:t>
            </w:r>
          </w:p>
          <w:p w:rsidR="00A179AF" w:rsidRPr="00F205BD" w:rsidRDefault="00A179AF" w:rsidP="00A17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love</w:t>
            </w:r>
          </w:p>
        </w:tc>
        <w:tc>
          <w:tcPr>
            <w:tcW w:w="1530" w:type="dxa"/>
          </w:tcPr>
          <w:p w:rsidR="00A179AF" w:rsidRPr="00F205BD" w:rsidRDefault="00A179AF" w:rsidP="00A179AF">
            <w:pPr>
              <w:jc w:val="center"/>
              <w:rPr>
                <w:sz w:val="24"/>
                <w:szCs w:val="24"/>
              </w:rPr>
            </w:pPr>
          </w:p>
        </w:tc>
      </w:tr>
      <w:tr w:rsidR="00A179AF" w:rsidRPr="00F205BD" w:rsidTr="004E0991">
        <w:tc>
          <w:tcPr>
            <w:tcW w:w="1413" w:type="dxa"/>
            <w:shd w:val="clear" w:color="auto" w:fill="D9D9D9" w:themeFill="background1" w:themeFillShade="D9"/>
          </w:tcPr>
          <w:p w:rsidR="00A179AF" w:rsidRDefault="00A179AF" w:rsidP="00A179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3" w:type="dxa"/>
            <w:gridSpan w:val="6"/>
            <w:shd w:val="clear" w:color="auto" w:fill="D9D9D9" w:themeFill="background1" w:themeFillShade="D9"/>
          </w:tcPr>
          <w:p w:rsidR="00A179AF" w:rsidRPr="009B083E" w:rsidRDefault="00A179AF" w:rsidP="00A179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Reception Summer Two: Phase Four</w:t>
            </w:r>
          </w:p>
        </w:tc>
      </w:tr>
      <w:tr w:rsidR="00A179AF" w:rsidRPr="00F205BD" w:rsidTr="00A179AF">
        <w:tc>
          <w:tcPr>
            <w:tcW w:w="1413" w:type="dxa"/>
            <w:shd w:val="clear" w:color="auto" w:fill="D9D9D9" w:themeFill="background1" w:themeFillShade="D9"/>
          </w:tcPr>
          <w:p w:rsidR="00A179AF" w:rsidRDefault="00A179AF" w:rsidP="00A179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A179AF" w:rsidRPr="009B083E" w:rsidRDefault="00A179AF" w:rsidP="00A179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A179AF" w:rsidRPr="009B083E" w:rsidRDefault="00A179AF" w:rsidP="00A179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179AF" w:rsidRPr="009B083E" w:rsidRDefault="00A179AF" w:rsidP="00A179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3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A179AF" w:rsidRPr="009B083E" w:rsidRDefault="00A179AF" w:rsidP="00A179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4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A179AF" w:rsidRPr="009B083E" w:rsidRDefault="00A179AF" w:rsidP="00A179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5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A179AF" w:rsidRPr="009B083E" w:rsidRDefault="00A179AF" w:rsidP="00A179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6</w:t>
            </w:r>
          </w:p>
        </w:tc>
      </w:tr>
      <w:tr w:rsidR="00A179AF" w:rsidRPr="00F205BD" w:rsidTr="00A179AF">
        <w:tc>
          <w:tcPr>
            <w:tcW w:w="1413" w:type="dxa"/>
            <w:shd w:val="clear" w:color="auto" w:fill="F2F2F2" w:themeFill="background1" w:themeFillShade="F2"/>
          </w:tcPr>
          <w:p w:rsidR="00A179AF" w:rsidRPr="004E0991" w:rsidRDefault="00A179AF" w:rsidP="00A179A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0991">
              <w:rPr>
                <w:rFonts w:cstheme="minorHAnsi"/>
                <w:b/>
                <w:sz w:val="24"/>
                <w:szCs w:val="24"/>
              </w:rPr>
              <w:t>Sounds</w:t>
            </w:r>
          </w:p>
          <w:p w:rsidR="00A179AF" w:rsidRPr="004E0991" w:rsidRDefault="00A179AF" w:rsidP="00A179A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179AF" w:rsidRDefault="00A179AF" w:rsidP="00A179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Phase </w:t>
            </w:r>
            <w:proofErr w:type="gramStart"/>
            <w:r>
              <w:rPr>
                <w:sz w:val="24"/>
                <w:szCs w:val="24"/>
              </w:rPr>
              <w:t>4  CVCC</w:t>
            </w:r>
            <w:proofErr w:type="gramEnd"/>
            <w:r>
              <w:rPr>
                <w:sz w:val="24"/>
                <w:szCs w:val="24"/>
              </w:rPr>
              <w:t xml:space="preserve"> words</w:t>
            </w:r>
          </w:p>
          <w:p w:rsidR="00A179AF" w:rsidRPr="00F205BD" w:rsidRDefault="00A179AF" w:rsidP="00A179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Words ending with ed.</w:t>
            </w:r>
          </w:p>
        </w:tc>
        <w:tc>
          <w:tcPr>
            <w:tcW w:w="1560" w:type="dxa"/>
          </w:tcPr>
          <w:p w:rsidR="00A179AF" w:rsidRDefault="00A179AF" w:rsidP="00A179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Phase 4</w:t>
            </w:r>
          </w:p>
          <w:p w:rsidR="00A179AF" w:rsidRDefault="00A179AF" w:rsidP="00A179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CCVC words</w:t>
            </w:r>
          </w:p>
          <w:p w:rsidR="00A179AF" w:rsidRPr="00F205BD" w:rsidRDefault="00A179AF" w:rsidP="00A179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Words ending with ed.</w:t>
            </w:r>
          </w:p>
        </w:tc>
        <w:tc>
          <w:tcPr>
            <w:tcW w:w="1701" w:type="dxa"/>
          </w:tcPr>
          <w:p w:rsidR="00A179AF" w:rsidRDefault="00A179AF" w:rsidP="00A179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Phase 4</w:t>
            </w:r>
          </w:p>
          <w:p w:rsidR="00A179AF" w:rsidRDefault="00A179AF" w:rsidP="00A179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CCVCC</w:t>
            </w:r>
          </w:p>
          <w:p w:rsidR="00A179AF" w:rsidRPr="00F205BD" w:rsidRDefault="00A179AF" w:rsidP="00A179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Words ending with ed.</w:t>
            </w:r>
          </w:p>
        </w:tc>
        <w:tc>
          <w:tcPr>
            <w:tcW w:w="1417" w:type="dxa"/>
          </w:tcPr>
          <w:p w:rsidR="00A179AF" w:rsidRDefault="00A179AF" w:rsidP="00A179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Phase 4</w:t>
            </w:r>
          </w:p>
          <w:p w:rsidR="00A179AF" w:rsidRPr="00F205BD" w:rsidRDefault="00A179AF" w:rsidP="00A179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CCCVC</w:t>
            </w:r>
          </w:p>
        </w:tc>
        <w:tc>
          <w:tcPr>
            <w:tcW w:w="1418" w:type="dxa"/>
          </w:tcPr>
          <w:p w:rsidR="00A179AF" w:rsidRPr="00F205BD" w:rsidRDefault="00A179AF" w:rsidP="00A179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 and Review</w:t>
            </w:r>
          </w:p>
        </w:tc>
        <w:tc>
          <w:tcPr>
            <w:tcW w:w="1530" w:type="dxa"/>
          </w:tcPr>
          <w:p w:rsidR="00A179AF" w:rsidRDefault="00A179AF" w:rsidP="00A179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Phase 4 </w:t>
            </w:r>
          </w:p>
          <w:p w:rsidR="00A179AF" w:rsidRDefault="00A179AF" w:rsidP="00A179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CCCVCC words</w:t>
            </w:r>
          </w:p>
          <w:p w:rsidR="00A179AF" w:rsidRPr="00F205BD" w:rsidRDefault="00A179AF" w:rsidP="00A179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Words ending with </w:t>
            </w:r>
            <w:proofErr w:type="spellStart"/>
            <w:r>
              <w:rPr>
                <w:sz w:val="24"/>
                <w:szCs w:val="24"/>
              </w:rPr>
              <w:t>er</w:t>
            </w:r>
            <w:proofErr w:type="spellEnd"/>
            <w:r>
              <w:rPr>
                <w:sz w:val="24"/>
                <w:szCs w:val="24"/>
              </w:rPr>
              <w:t xml:space="preserve"> and </w:t>
            </w:r>
            <w:proofErr w:type="spellStart"/>
            <w:r>
              <w:rPr>
                <w:sz w:val="24"/>
                <w:szCs w:val="24"/>
              </w:rPr>
              <w:t>est</w:t>
            </w:r>
            <w:proofErr w:type="spellEnd"/>
          </w:p>
        </w:tc>
      </w:tr>
      <w:tr w:rsidR="00A179AF" w:rsidRPr="00F205BD" w:rsidTr="001C05AB">
        <w:tc>
          <w:tcPr>
            <w:tcW w:w="1413" w:type="dxa"/>
            <w:shd w:val="clear" w:color="auto" w:fill="F2F2F2" w:themeFill="background1" w:themeFillShade="F2"/>
          </w:tcPr>
          <w:p w:rsidR="00A179AF" w:rsidRPr="004E0991" w:rsidRDefault="00A179AF" w:rsidP="00A179A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0991">
              <w:rPr>
                <w:rFonts w:cstheme="minorHAnsi"/>
                <w:b/>
                <w:sz w:val="24"/>
                <w:szCs w:val="24"/>
              </w:rPr>
              <w:t>Harder to Read and Spell Words</w:t>
            </w:r>
          </w:p>
        </w:tc>
        <w:tc>
          <w:tcPr>
            <w:tcW w:w="9043" w:type="dxa"/>
            <w:gridSpan w:val="6"/>
          </w:tcPr>
          <w:p w:rsidR="00A179AF" w:rsidRPr="00F205BD" w:rsidRDefault="00A179AF" w:rsidP="00A179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Revising Harder to Read and Spell Words that have been taught over the course of the year.</w:t>
            </w:r>
          </w:p>
        </w:tc>
      </w:tr>
    </w:tbl>
    <w:p w:rsidR="00F205BD" w:rsidRDefault="00F205BD">
      <w:pPr>
        <w:rPr>
          <w:sz w:val="24"/>
          <w:szCs w:val="24"/>
        </w:rPr>
      </w:pPr>
    </w:p>
    <w:p w:rsidR="00E04F7A" w:rsidRDefault="00E04F7A" w:rsidP="00E04F7A">
      <w:pPr>
        <w:tabs>
          <w:tab w:val="left" w:pos="4635"/>
          <w:tab w:val="center" w:pos="7699"/>
        </w:tabs>
        <w:rPr>
          <w:b/>
          <w:u w:val="single"/>
        </w:rPr>
      </w:pPr>
    </w:p>
    <w:p w:rsidR="00D73816" w:rsidRDefault="00D73816">
      <w:pPr>
        <w:rPr>
          <w:sz w:val="24"/>
          <w:szCs w:val="24"/>
        </w:rPr>
      </w:pPr>
    </w:p>
    <w:p w:rsidR="00D73816" w:rsidRDefault="00D73816">
      <w:pPr>
        <w:rPr>
          <w:sz w:val="24"/>
          <w:szCs w:val="24"/>
        </w:rPr>
      </w:pPr>
    </w:p>
    <w:p w:rsidR="00A179AF" w:rsidRDefault="00A179AF">
      <w:pPr>
        <w:rPr>
          <w:sz w:val="24"/>
          <w:szCs w:val="24"/>
        </w:rPr>
      </w:pPr>
    </w:p>
    <w:p w:rsidR="00A179AF" w:rsidRDefault="00A179AF">
      <w:pPr>
        <w:rPr>
          <w:sz w:val="24"/>
          <w:szCs w:val="24"/>
        </w:rPr>
      </w:pPr>
    </w:p>
    <w:p w:rsidR="00A179AF" w:rsidRDefault="00A179AF">
      <w:pPr>
        <w:rPr>
          <w:sz w:val="24"/>
          <w:szCs w:val="24"/>
        </w:rPr>
      </w:pPr>
    </w:p>
    <w:p w:rsidR="00A179AF" w:rsidRDefault="00A179AF">
      <w:pPr>
        <w:rPr>
          <w:sz w:val="24"/>
          <w:szCs w:val="24"/>
        </w:rPr>
      </w:pPr>
    </w:p>
    <w:p w:rsidR="00A179AF" w:rsidRDefault="00A179AF">
      <w:pPr>
        <w:rPr>
          <w:sz w:val="24"/>
          <w:szCs w:val="24"/>
        </w:rPr>
      </w:pPr>
    </w:p>
    <w:p w:rsidR="00A179AF" w:rsidRDefault="00A179AF">
      <w:pPr>
        <w:rPr>
          <w:sz w:val="24"/>
          <w:szCs w:val="24"/>
        </w:rPr>
      </w:pPr>
    </w:p>
    <w:p w:rsidR="00A179AF" w:rsidRDefault="00A179AF">
      <w:pPr>
        <w:rPr>
          <w:sz w:val="24"/>
          <w:szCs w:val="24"/>
        </w:rPr>
      </w:pPr>
    </w:p>
    <w:p w:rsidR="00A179AF" w:rsidRDefault="00A179AF">
      <w:pPr>
        <w:rPr>
          <w:sz w:val="24"/>
          <w:szCs w:val="24"/>
        </w:rPr>
      </w:pPr>
    </w:p>
    <w:p w:rsidR="00A179AF" w:rsidRDefault="00A179AF">
      <w:pPr>
        <w:rPr>
          <w:sz w:val="24"/>
          <w:szCs w:val="24"/>
        </w:rPr>
      </w:pPr>
    </w:p>
    <w:p w:rsidR="00A179AF" w:rsidRDefault="00A179AF">
      <w:pPr>
        <w:rPr>
          <w:sz w:val="24"/>
          <w:szCs w:val="24"/>
        </w:rPr>
      </w:pPr>
    </w:p>
    <w:p w:rsidR="00A179AF" w:rsidRDefault="00A179AF">
      <w:pPr>
        <w:rPr>
          <w:sz w:val="24"/>
          <w:szCs w:val="24"/>
        </w:rPr>
      </w:pPr>
    </w:p>
    <w:p w:rsidR="00A179AF" w:rsidRDefault="00A179AF">
      <w:pPr>
        <w:rPr>
          <w:sz w:val="24"/>
          <w:szCs w:val="24"/>
        </w:rPr>
      </w:pPr>
    </w:p>
    <w:p w:rsidR="00A179AF" w:rsidRDefault="00A179AF">
      <w:pPr>
        <w:rPr>
          <w:sz w:val="24"/>
          <w:szCs w:val="24"/>
        </w:rPr>
      </w:pPr>
    </w:p>
    <w:p w:rsidR="00A179AF" w:rsidRDefault="00A179AF">
      <w:pPr>
        <w:rPr>
          <w:sz w:val="24"/>
          <w:szCs w:val="24"/>
        </w:rPr>
      </w:pPr>
    </w:p>
    <w:p w:rsidR="00A179AF" w:rsidRDefault="00A179AF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1560"/>
        <w:gridCol w:w="1701"/>
        <w:gridCol w:w="1417"/>
        <w:gridCol w:w="1418"/>
        <w:gridCol w:w="1530"/>
      </w:tblGrid>
      <w:tr w:rsidR="00A179AF" w:rsidTr="00630A20">
        <w:tc>
          <w:tcPr>
            <w:tcW w:w="10456" w:type="dxa"/>
            <w:gridSpan w:val="7"/>
            <w:shd w:val="clear" w:color="auto" w:fill="D9D9D9" w:themeFill="background1" w:themeFillShade="D9"/>
          </w:tcPr>
          <w:p w:rsidR="00A179AF" w:rsidRPr="00332A75" w:rsidRDefault="00736DFE" w:rsidP="00630A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Year One </w:t>
            </w:r>
            <w:r w:rsidR="00A179AF" w:rsidRPr="00332A75">
              <w:rPr>
                <w:b/>
                <w:sz w:val="28"/>
                <w:szCs w:val="28"/>
              </w:rPr>
              <w:t>Autumn One</w:t>
            </w:r>
            <w:r w:rsidR="00A179AF">
              <w:rPr>
                <w:b/>
                <w:sz w:val="28"/>
                <w:szCs w:val="28"/>
              </w:rPr>
              <w:t xml:space="preserve">: </w:t>
            </w:r>
            <w:r>
              <w:rPr>
                <w:b/>
                <w:sz w:val="28"/>
                <w:szCs w:val="28"/>
              </w:rPr>
              <w:t xml:space="preserve"> Phase 5</w:t>
            </w:r>
            <w:r w:rsidR="00A179AF" w:rsidRPr="00332A75">
              <w:rPr>
                <w:b/>
                <w:sz w:val="28"/>
                <w:szCs w:val="28"/>
              </w:rPr>
              <w:t xml:space="preserve"> Introduction</w:t>
            </w:r>
          </w:p>
        </w:tc>
      </w:tr>
      <w:tr w:rsidR="00A179AF" w:rsidTr="00630A20">
        <w:tc>
          <w:tcPr>
            <w:tcW w:w="1413" w:type="dxa"/>
            <w:shd w:val="clear" w:color="auto" w:fill="D9D9D9" w:themeFill="background1" w:themeFillShade="D9"/>
          </w:tcPr>
          <w:p w:rsidR="00A179AF" w:rsidRDefault="00A179AF" w:rsidP="00630A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A179AF" w:rsidRPr="00D21054" w:rsidRDefault="00A179AF" w:rsidP="00630A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A179AF" w:rsidRPr="00D21054" w:rsidRDefault="00A179AF" w:rsidP="00630A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179AF" w:rsidRPr="00D21054" w:rsidRDefault="00A179AF" w:rsidP="00630A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3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A179AF" w:rsidRPr="00D21054" w:rsidRDefault="00A179AF" w:rsidP="00630A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4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A179AF" w:rsidRPr="00D21054" w:rsidRDefault="00A179AF" w:rsidP="00630A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5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A179AF" w:rsidRPr="00D21054" w:rsidRDefault="00A179AF" w:rsidP="00630A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6</w:t>
            </w:r>
          </w:p>
        </w:tc>
      </w:tr>
      <w:tr w:rsidR="00A179AF" w:rsidTr="00630A20">
        <w:trPr>
          <w:trHeight w:val="1295"/>
        </w:trPr>
        <w:tc>
          <w:tcPr>
            <w:tcW w:w="1413" w:type="dxa"/>
            <w:shd w:val="clear" w:color="auto" w:fill="F2F2F2" w:themeFill="background1" w:themeFillShade="F2"/>
          </w:tcPr>
          <w:p w:rsidR="00A179AF" w:rsidRPr="004E0991" w:rsidRDefault="00A179AF" w:rsidP="00630A20">
            <w:pPr>
              <w:tabs>
                <w:tab w:val="left" w:pos="6210"/>
              </w:tabs>
              <w:rPr>
                <w:rFonts w:cstheme="minorHAnsi"/>
                <w:b/>
                <w:sz w:val="24"/>
                <w:szCs w:val="24"/>
              </w:rPr>
            </w:pPr>
            <w:r w:rsidRPr="004E0991">
              <w:rPr>
                <w:rFonts w:cstheme="minorHAnsi"/>
                <w:b/>
                <w:sz w:val="24"/>
                <w:szCs w:val="24"/>
              </w:rPr>
              <w:t>Sounds</w:t>
            </w:r>
          </w:p>
        </w:tc>
        <w:tc>
          <w:tcPr>
            <w:tcW w:w="1417" w:type="dxa"/>
            <w:shd w:val="clear" w:color="auto" w:fill="FFFFFF" w:themeFill="background1"/>
          </w:tcPr>
          <w:p w:rsidR="00A179AF" w:rsidRDefault="00736DFE" w:rsidP="00630A20">
            <w:pPr>
              <w:tabs>
                <w:tab w:val="left" w:pos="621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ay (play)</w:t>
            </w:r>
          </w:p>
          <w:p w:rsidR="00736DFE" w:rsidRDefault="00736DFE" w:rsidP="00630A20">
            <w:pPr>
              <w:tabs>
                <w:tab w:val="left" w:pos="6210"/>
              </w:tabs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ou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(shout)</w:t>
            </w:r>
          </w:p>
          <w:p w:rsidR="00736DFE" w:rsidRDefault="00736DFE" w:rsidP="00630A20">
            <w:pPr>
              <w:tabs>
                <w:tab w:val="left" w:pos="6210"/>
              </w:tabs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ie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(tie)</w:t>
            </w:r>
          </w:p>
          <w:p w:rsidR="00736DFE" w:rsidRDefault="00736DFE" w:rsidP="00630A20">
            <w:pPr>
              <w:tabs>
                <w:tab w:val="left" w:pos="6210"/>
              </w:tabs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ea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(teach)</w:t>
            </w:r>
          </w:p>
          <w:p w:rsidR="00736DFE" w:rsidRPr="00635C99" w:rsidRDefault="00736DFE" w:rsidP="00630A20">
            <w:pPr>
              <w:tabs>
                <w:tab w:val="left" w:pos="621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A179AF" w:rsidRDefault="00736DFE" w:rsidP="00630A2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oy (toys)</w:t>
            </w:r>
          </w:p>
          <w:p w:rsidR="00736DFE" w:rsidRDefault="00736DFE" w:rsidP="00630A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ir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(stir)</w:t>
            </w:r>
          </w:p>
          <w:p w:rsidR="00736DFE" w:rsidRDefault="00736DFE" w:rsidP="00630A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ue</w:t>
            </w:r>
            <w:proofErr w:type="spellEnd"/>
            <w:r>
              <w:rPr>
                <w:rFonts w:cstheme="minorHAnsi"/>
                <w:sz w:val="24"/>
                <w:szCs w:val="24"/>
              </w:rPr>
              <w:t>(blue)</w:t>
            </w:r>
          </w:p>
          <w:p w:rsidR="00736DFE" w:rsidRDefault="00736DFE" w:rsidP="00630A2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aw(dawn)</w:t>
            </w:r>
          </w:p>
          <w:p w:rsidR="00736DFE" w:rsidRPr="00265438" w:rsidRDefault="00736DFE" w:rsidP="00630A2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79AF" w:rsidRDefault="00736DFE" w:rsidP="00630A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wh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(wheel)</w:t>
            </w:r>
          </w:p>
          <w:p w:rsidR="00736DFE" w:rsidRDefault="00736DFE" w:rsidP="00630A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ph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(elephant)</w:t>
            </w:r>
          </w:p>
          <w:p w:rsidR="00736DFE" w:rsidRDefault="00736DFE" w:rsidP="00630A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ew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(threw)</w:t>
            </w:r>
          </w:p>
          <w:p w:rsidR="00736DFE" w:rsidRPr="00265438" w:rsidRDefault="00736DFE" w:rsidP="00630A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oe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(toe)</w:t>
            </w:r>
          </w:p>
        </w:tc>
        <w:tc>
          <w:tcPr>
            <w:tcW w:w="1417" w:type="dxa"/>
            <w:shd w:val="clear" w:color="auto" w:fill="FFFFFF" w:themeFill="background1"/>
          </w:tcPr>
          <w:p w:rsidR="00A179AF" w:rsidRDefault="00736DFE" w:rsidP="00630A2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au(launch)</w:t>
            </w:r>
          </w:p>
          <w:p w:rsidR="00736DFE" w:rsidRDefault="00736DFE" w:rsidP="00630A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ey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(keys)</w:t>
            </w:r>
          </w:p>
          <w:p w:rsidR="00736DFE" w:rsidRDefault="00736DFE" w:rsidP="00630A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a_e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(cake)</w:t>
            </w:r>
          </w:p>
          <w:p w:rsidR="00736DFE" w:rsidRPr="00265438" w:rsidRDefault="00736DFE" w:rsidP="00630A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e_e</w:t>
            </w:r>
            <w:proofErr w:type="spellEnd"/>
            <w:r>
              <w:rPr>
                <w:rFonts w:cstheme="minorHAnsi"/>
                <w:sz w:val="24"/>
                <w:szCs w:val="24"/>
              </w:rPr>
              <w:t>(athlete)</w:t>
            </w:r>
          </w:p>
        </w:tc>
        <w:tc>
          <w:tcPr>
            <w:tcW w:w="1418" w:type="dxa"/>
            <w:shd w:val="clear" w:color="auto" w:fill="FFFFFF" w:themeFill="background1"/>
          </w:tcPr>
          <w:p w:rsidR="00A179AF" w:rsidRDefault="00736DFE" w:rsidP="00630A2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Assess and Review</w:t>
            </w:r>
          </w:p>
          <w:p w:rsidR="00736DFE" w:rsidRDefault="00736DFE" w:rsidP="00630A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736DFE" w:rsidRPr="00265438" w:rsidRDefault="00736DFE" w:rsidP="00630A2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:rsidR="00A179AF" w:rsidRDefault="00736DFE" w:rsidP="00630A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i_e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(bike)</w:t>
            </w:r>
          </w:p>
          <w:p w:rsidR="00736DFE" w:rsidRDefault="00736DFE" w:rsidP="00630A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o_e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(cone)</w:t>
            </w:r>
          </w:p>
          <w:p w:rsidR="00736DFE" w:rsidRDefault="00736DFE" w:rsidP="00630A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u_e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(flute)</w:t>
            </w:r>
          </w:p>
          <w:p w:rsidR="00736DFE" w:rsidRPr="00265438" w:rsidRDefault="00736DFE" w:rsidP="00630A2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 ©</w:t>
            </w:r>
          </w:p>
        </w:tc>
      </w:tr>
      <w:tr w:rsidR="00A179AF" w:rsidTr="00630A20">
        <w:trPr>
          <w:trHeight w:val="1295"/>
        </w:trPr>
        <w:tc>
          <w:tcPr>
            <w:tcW w:w="1413" w:type="dxa"/>
            <w:shd w:val="clear" w:color="auto" w:fill="F2F2F2" w:themeFill="background1" w:themeFillShade="F2"/>
          </w:tcPr>
          <w:p w:rsidR="00A179AF" w:rsidRPr="004E0991" w:rsidRDefault="00A179AF" w:rsidP="00630A20">
            <w:pPr>
              <w:tabs>
                <w:tab w:val="left" w:pos="6210"/>
              </w:tabs>
              <w:rPr>
                <w:rFonts w:cstheme="minorHAnsi"/>
                <w:b/>
                <w:sz w:val="24"/>
                <w:szCs w:val="24"/>
              </w:rPr>
            </w:pPr>
            <w:r w:rsidRPr="004E0991">
              <w:rPr>
                <w:rFonts w:cstheme="minorHAnsi"/>
                <w:b/>
                <w:sz w:val="24"/>
                <w:szCs w:val="24"/>
              </w:rPr>
              <w:t>Harder to Read and Spell Words</w:t>
            </w:r>
          </w:p>
        </w:tc>
        <w:tc>
          <w:tcPr>
            <w:tcW w:w="1417" w:type="dxa"/>
            <w:shd w:val="clear" w:color="auto" w:fill="FFFFFF" w:themeFill="background1"/>
          </w:tcPr>
          <w:p w:rsidR="00A179AF" w:rsidRDefault="00736DFE" w:rsidP="00630A20">
            <w:pPr>
              <w:tabs>
                <w:tab w:val="left" w:pos="62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Oh</w:t>
            </w:r>
          </w:p>
          <w:p w:rsidR="00736DFE" w:rsidRDefault="00736DFE" w:rsidP="00630A20">
            <w:pPr>
              <w:tabs>
                <w:tab w:val="left" w:pos="62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their</w:t>
            </w:r>
          </w:p>
        </w:tc>
        <w:tc>
          <w:tcPr>
            <w:tcW w:w="1560" w:type="dxa"/>
            <w:shd w:val="clear" w:color="auto" w:fill="FFFFFF" w:themeFill="background1"/>
          </w:tcPr>
          <w:p w:rsidR="00A179AF" w:rsidRDefault="00736DFE" w:rsidP="00630A2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people</w:t>
            </w:r>
          </w:p>
          <w:p w:rsidR="00736DFE" w:rsidRDefault="00736DFE" w:rsidP="00630A2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Mr</w:t>
            </w:r>
          </w:p>
          <w:p w:rsidR="00736DFE" w:rsidRDefault="00736DFE" w:rsidP="00630A2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Mrs </w:t>
            </w:r>
          </w:p>
        </w:tc>
        <w:tc>
          <w:tcPr>
            <w:tcW w:w="1701" w:type="dxa"/>
            <w:shd w:val="clear" w:color="auto" w:fill="FFFFFF" w:themeFill="background1"/>
          </w:tcPr>
          <w:p w:rsidR="00A179AF" w:rsidRDefault="00736DFE" w:rsidP="00630A2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your</w:t>
            </w:r>
          </w:p>
          <w:p w:rsidR="00736DFE" w:rsidRDefault="00736DFE" w:rsidP="00630A2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ask</w:t>
            </w:r>
          </w:p>
          <w:p w:rsidR="00736DFE" w:rsidRDefault="00736DFE" w:rsidP="00630A2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should</w:t>
            </w:r>
          </w:p>
        </w:tc>
        <w:tc>
          <w:tcPr>
            <w:tcW w:w="1417" w:type="dxa"/>
            <w:shd w:val="clear" w:color="auto" w:fill="FFFFFF" w:themeFill="background1"/>
          </w:tcPr>
          <w:p w:rsidR="00A179AF" w:rsidRDefault="00736DFE" w:rsidP="00630A2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would </w:t>
            </w:r>
          </w:p>
          <w:p w:rsidR="00736DFE" w:rsidRDefault="00736DFE" w:rsidP="00630A2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could </w:t>
            </w:r>
          </w:p>
          <w:p w:rsidR="00736DFE" w:rsidRDefault="00736DFE" w:rsidP="00630A2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asked</w:t>
            </w:r>
          </w:p>
        </w:tc>
        <w:tc>
          <w:tcPr>
            <w:tcW w:w="1418" w:type="dxa"/>
            <w:shd w:val="clear" w:color="auto" w:fill="FFFFFF" w:themeFill="background1"/>
          </w:tcPr>
          <w:p w:rsidR="00A179AF" w:rsidRDefault="00736DFE" w:rsidP="00630A2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house</w:t>
            </w:r>
          </w:p>
          <w:p w:rsidR="00736DFE" w:rsidRDefault="00736DFE" w:rsidP="00630A2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mouse</w:t>
            </w:r>
          </w:p>
          <w:p w:rsidR="00736DFE" w:rsidRDefault="00736DFE" w:rsidP="00630A2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water</w:t>
            </w:r>
          </w:p>
        </w:tc>
        <w:tc>
          <w:tcPr>
            <w:tcW w:w="1530" w:type="dxa"/>
            <w:shd w:val="clear" w:color="auto" w:fill="FFFFFF" w:themeFill="background1"/>
          </w:tcPr>
          <w:p w:rsidR="00A179AF" w:rsidRDefault="00736DFE" w:rsidP="00630A2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want </w:t>
            </w:r>
          </w:p>
          <w:p w:rsidR="00736DFE" w:rsidRDefault="00736DFE" w:rsidP="00630A2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very</w:t>
            </w:r>
          </w:p>
        </w:tc>
      </w:tr>
      <w:tr w:rsidR="00A179AF" w:rsidTr="00630A20">
        <w:tc>
          <w:tcPr>
            <w:tcW w:w="1413" w:type="dxa"/>
            <w:shd w:val="clear" w:color="auto" w:fill="D9D9D9" w:themeFill="background1" w:themeFillShade="D9"/>
          </w:tcPr>
          <w:p w:rsidR="00A179AF" w:rsidRDefault="00A179AF" w:rsidP="00630A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3" w:type="dxa"/>
            <w:gridSpan w:val="6"/>
            <w:shd w:val="clear" w:color="auto" w:fill="D9D9D9" w:themeFill="background1" w:themeFillShade="D9"/>
          </w:tcPr>
          <w:p w:rsidR="00A179AF" w:rsidRDefault="00C438FA" w:rsidP="00C438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One</w:t>
            </w:r>
            <w:r w:rsidR="00A179AF">
              <w:rPr>
                <w:b/>
                <w:sz w:val="28"/>
                <w:szCs w:val="28"/>
              </w:rPr>
              <w:t xml:space="preserve"> Autumn Two: </w:t>
            </w:r>
            <w:r>
              <w:rPr>
                <w:b/>
                <w:sz w:val="28"/>
                <w:szCs w:val="28"/>
              </w:rPr>
              <w:t>Phase 5</w:t>
            </w:r>
          </w:p>
        </w:tc>
      </w:tr>
      <w:tr w:rsidR="00A179AF" w:rsidTr="00630A20">
        <w:tc>
          <w:tcPr>
            <w:tcW w:w="1413" w:type="dxa"/>
            <w:shd w:val="clear" w:color="auto" w:fill="D9D9D9" w:themeFill="background1" w:themeFillShade="D9"/>
          </w:tcPr>
          <w:p w:rsidR="00A179AF" w:rsidRDefault="00A179AF" w:rsidP="00630A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A179AF" w:rsidRPr="00D21054" w:rsidRDefault="00A179AF" w:rsidP="00630A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 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A179AF" w:rsidRPr="00D21054" w:rsidRDefault="00A179AF" w:rsidP="00630A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179AF" w:rsidRPr="00D21054" w:rsidRDefault="00A179AF" w:rsidP="00630A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3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A179AF" w:rsidRPr="00D21054" w:rsidRDefault="00A179AF" w:rsidP="00630A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4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A179AF" w:rsidRPr="00D21054" w:rsidRDefault="00A179AF" w:rsidP="00630A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5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A179AF" w:rsidRPr="00D21054" w:rsidRDefault="00A179AF" w:rsidP="00630A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6</w:t>
            </w:r>
          </w:p>
        </w:tc>
      </w:tr>
      <w:tr w:rsidR="00A179AF" w:rsidTr="00630A20">
        <w:trPr>
          <w:trHeight w:val="1041"/>
        </w:trPr>
        <w:tc>
          <w:tcPr>
            <w:tcW w:w="1413" w:type="dxa"/>
            <w:shd w:val="clear" w:color="auto" w:fill="F2F2F2" w:themeFill="background1" w:themeFillShade="F2"/>
          </w:tcPr>
          <w:p w:rsidR="00A179AF" w:rsidRPr="004E0991" w:rsidRDefault="00A179AF" w:rsidP="00630A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0991">
              <w:rPr>
                <w:rFonts w:cstheme="minorHAnsi"/>
                <w:b/>
                <w:sz w:val="24"/>
                <w:szCs w:val="24"/>
              </w:rPr>
              <w:t>Sounds</w:t>
            </w:r>
          </w:p>
          <w:p w:rsidR="00A179AF" w:rsidRPr="004E0991" w:rsidRDefault="00A179AF" w:rsidP="00630A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179AF" w:rsidRPr="00635C99" w:rsidRDefault="00736DFE" w:rsidP="00630A20">
            <w:pPr>
              <w:tabs>
                <w:tab w:val="left" w:pos="621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Assess and Review </w:t>
            </w:r>
          </w:p>
        </w:tc>
        <w:tc>
          <w:tcPr>
            <w:tcW w:w="1560" w:type="dxa"/>
            <w:shd w:val="clear" w:color="auto" w:fill="FFFFFF" w:themeFill="background1"/>
          </w:tcPr>
          <w:p w:rsidR="00A179AF" w:rsidRPr="00265438" w:rsidRDefault="00736DFE" w:rsidP="00630A2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Assess and Review</w:t>
            </w:r>
          </w:p>
        </w:tc>
        <w:tc>
          <w:tcPr>
            <w:tcW w:w="1701" w:type="dxa"/>
            <w:shd w:val="clear" w:color="auto" w:fill="FFFFFF" w:themeFill="background1"/>
          </w:tcPr>
          <w:p w:rsidR="00A179AF" w:rsidRDefault="00736DFE" w:rsidP="00630A2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Revise </w:t>
            </w:r>
          </w:p>
          <w:p w:rsidR="00736DFE" w:rsidRDefault="00736DFE" w:rsidP="00630A2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ay (play)</w:t>
            </w:r>
          </w:p>
          <w:p w:rsidR="00736DFE" w:rsidRDefault="00736DFE" w:rsidP="00736DFE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ou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(shout)</w:t>
            </w:r>
          </w:p>
          <w:p w:rsidR="00736DFE" w:rsidRDefault="00736DFE" w:rsidP="00736DFE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ie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(tie)</w:t>
            </w:r>
          </w:p>
          <w:p w:rsidR="00736DFE" w:rsidRPr="00265438" w:rsidRDefault="00736DFE" w:rsidP="00736DFE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ea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(each)</w:t>
            </w:r>
          </w:p>
        </w:tc>
        <w:tc>
          <w:tcPr>
            <w:tcW w:w="1417" w:type="dxa"/>
            <w:shd w:val="clear" w:color="auto" w:fill="FFFFFF" w:themeFill="background1"/>
          </w:tcPr>
          <w:p w:rsidR="00A179AF" w:rsidRDefault="00736DFE" w:rsidP="00630A2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Revise</w:t>
            </w:r>
          </w:p>
          <w:p w:rsidR="00736DFE" w:rsidRDefault="00C438FA" w:rsidP="00630A2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oy(toys)</w:t>
            </w:r>
          </w:p>
          <w:p w:rsidR="00C438FA" w:rsidRDefault="00C438FA" w:rsidP="00630A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ir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(stir)</w:t>
            </w:r>
          </w:p>
          <w:p w:rsidR="00C438FA" w:rsidRDefault="00C438FA" w:rsidP="00630A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ue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(blue)</w:t>
            </w:r>
          </w:p>
          <w:p w:rsidR="00C438FA" w:rsidRPr="00265438" w:rsidRDefault="00C438FA" w:rsidP="00630A2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aw (lawn)</w:t>
            </w:r>
          </w:p>
        </w:tc>
        <w:tc>
          <w:tcPr>
            <w:tcW w:w="1418" w:type="dxa"/>
            <w:shd w:val="clear" w:color="auto" w:fill="FFFFFF" w:themeFill="background1"/>
          </w:tcPr>
          <w:p w:rsidR="00A179AF" w:rsidRPr="00265438" w:rsidRDefault="00C438FA" w:rsidP="00630A2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Assess and review week</w:t>
            </w:r>
          </w:p>
        </w:tc>
        <w:tc>
          <w:tcPr>
            <w:tcW w:w="1530" w:type="dxa"/>
            <w:shd w:val="clear" w:color="auto" w:fill="FFFFFF" w:themeFill="background1"/>
          </w:tcPr>
          <w:p w:rsidR="00A179AF" w:rsidRDefault="00C438FA" w:rsidP="00C438FA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wh</w:t>
            </w:r>
            <w:proofErr w:type="spellEnd"/>
            <w:r>
              <w:rPr>
                <w:rFonts w:cstheme="minorHAnsi"/>
                <w:sz w:val="24"/>
                <w:szCs w:val="24"/>
              </w:rPr>
              <w:t>(wheel)</w:t>
            </w:r>
          </w:p>
          <w:p w:rsidR="00C438FA" w:rsidRDefault="00C438FA" w:rsidP="00C438FA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ph</w:t>
            </w:r>
            <w:proofErr w:type="spellEnd"/>
            <w:r>
              <w:rPr>
                <w:rFonts w:cstheme="minorHAnsi"/>
                <w:sz w:val="24"/>
                <w:szCs w:val="24"/>
              </w:rPr>
              <w:t>(elephant)</w:t>
            </w:r>
          </w:p>
          <w:p w:rsidR="00C438FA" w:rsidRDefault="00C438FA" w:rsidP="00C438FA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ew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(threw)</w:t>
            </w:r>
          </w:p>
          <w:p w:rsidR="00C438FA" w:rsidRPr="00265438" w:rsidRDefault="00C438FA" w:rsidP="00C438FA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oe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(toe)</w:t>
            </w:r>
          </w:p>
        </w:tc>
      </w:tr>
      <w:tr w:rsidR="00736DFE" w:rsidTr="001D0AC6">
        <w:trPr>
          <w:trHeight w:val="1041"/>
        </w:trPr>
        <w:tc>
          <w:tcPr>
            <w:tcW w:w="1413" w:type="dxa"/>
            <w:shd w:val="clear" w:color="auto" w:fill="F2F2F2" w:themeFill="background1" w:themeFillShade="F2"/>
          </w:tcPr>
          <w:p w:rsidR="00736DFE" w:rsidRPr="004E0991" w:rsidRDefault="00736DFE" w:rsidP="00630A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0991">
              <w:rPr>
                <w:rFonts w:cstheme="minorHAnsi"/>
                <w:b/>
                <w:sz w:val="24"/>
                <w:szCs w:val="24"/>
              </w:rPr>
              <w:t>Harder to Read and Spell Words</w:t>
            </w:r>
          </w:p>
        </w:tc>
        <w:tc>
          <w:tcPr>
            <w:tcW w:w="9043" w:type="dxa"/>
            <w:gridSpan w:val="6"/>
            <w:shd w:val="clear" w:color="auto" w:fill="FFFFFF" w:themeFill="background1"/>
          </w:tcPr>
          <w:p w:rsidR="00736DFE" w:rsidRDefault="00736DFE" w:rsidP="00630A2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Revise previously taught harder to read and spell words</w:t>
            </w:r>
          </w:p>
        </w:tc>
      </w:tr>
      <w:tr w:rsidR="00A179AF" w:rsidTr="00630A20">
        <w:tc>
          <w:tcPr>
            <w:tcW w:w="1413" w:type="dxa"/>
            <w:shd w:val="clear" w:color="auto" w:fill="D9D9D9" w:themeFill="background1" w:themeFillShade="D9"/>
          </w:tcPr>
          <w:p w:rsidR="00A179AF" w:rsidRDefault="00A179AF" w:rsidP="00630A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3" w:type="dxa"/>
            <w:gridSpan w:val="6"/>
            <w:shd w:val="clear" w:color="auto" w:fill="D9D9D9" w:themeFill="background1" w:themeFillShade="D9"/>
          </w:tcPr>
          <w:p w:rsidR="00A179AF" w:rsidRDefault="00C438FA" w:rsidP="00630A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One  Spring One: Phase Five</w:t>
            </w:r>
          </w:p>
        </w:tc>
      </w:tr>
      <w:tr w:rsidR="00A179AF" w:rsidTr="00630A20">
        <w:tc>
          <w:tcPr>
            <w:tcW w:w="1413" w:type="dxa"/>
            <w:shd w:val="clear" w:color="auto" w:fill="D9D9D9" w:themeFill="background1" w:themeFillShade="D9"/>
          </w:tcPr>
          <w:p w:rsidR="00A179AF" w:rsidRDefault="00A179AF" w:rsidP="00630A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A179AF" w:rsidRPr="00D21054" w:rsidRDefault="00A179AF" w:rsidP="00630A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A179AF" w:rsidRPr="00D21054" w:rsidRDefault="00A179AF" w:rsidP="00630A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179AF" w:rsidRPr="00D21054" w:rsidRDefault="00A179AF" w:rsidP="00630A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3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A179AF" w:rsidRPr="00D21054" w:rsidRDefault="00A179AF" w:rsidP="00630A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4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A179AF" w:rsidRPr="00D21054" w:rsidRDefault="00A179AF" w:rsidP="00630A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5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A179AF" w:rsidRPr="00D21054" w:rsidRDefault="00A179AF" w:rsidP="00630A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6</w:t>
            </w:r>
          </w:p>
        </w:tc>
      </w:tr>
      <w:tr w:rsidR="00A179AF" w:rsidTr="00630A20">
        <w:trPr>
          <w:trHeight w:val="782"/>
        </w:trPr>
        <w:tc>
          <w:tcPr>
            <w:tcW w:w="1413" w:type="dxa"/>
            <w:shd w:val="clear" w:color="auto" w:fill="F2F2F2" w:themeFill="background1" w:themeFillShade="F2"/>
          </w:tcPr>
          <w:p w:rsidR="00A179AF" w:rsidRPr="004E0991" w:rsidRDefault="00A179AF" w:rsidP="00630A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0991">
              <w:rPr>
                <w:rFonts w:cstheme="minorHAnsi"/>
                <w:b/>
                <w:sz w:val="24"/>
                <w:szCs w:val="24"/>
              </w:rPr>
              <w:t>Sounds</w:t>
            </w:r>
          </w:p>
          <w:p w:rsidR="00A179AF" w:rsidRPr="004E0991" w:rsidRDefault="00A179AF" w:rsidP="00630A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179AF" w:rsidRDefault="00C438FA" w:rsidP="00630A2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Revise</w:t>
            </w:r>
          </w:p>
          <w:p w:rsidR="00C438FA" w:rsidRDefault="00C438FA" w:rsidP="00630A2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au(launch)</w:t>
            </w:r>
          </w:p>
          <w:p w:rsidR="00C438FA" w:rsidRDefault="00C438FA" w:rsidP="00630A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ey</w:t>
            </w:r>
            <w:proofErr w:type="spellEnd"/>
            <w:r>
              <w:rPr>
                <w:rFonts w:cstheme="minorHAnsi"/>
                <w:sz w:val="24"/>
                <w:szCs w:val="24"/>
              </w:rPr>
              <w:t>(keys)</w:t>
            </w:r>
          </w:p>
          <w:p w:rsidR="00C438FA" w:rsidRDefault="00C438FA" w:rsidP="00630A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a_e</w:t>
            </w:r>
            <w:proofErr w:type="spellEnd"/>
            <w:r>
              <w:rPr>
                <w:rFonts w:cstheme="minorHAnsi"/>
                <w:sz w:val="24"/>
                <w:szCs w:val="24"/>
              </w:rPr>
              <w:t>(cake)</w:t>
            </w:r>
          </w:p>
          <w:p w:rsidR="00C438FA" w:rsidRPr="00265438" w:rsidRDefault="00C438FA" w:rsidP="00630A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e_e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(compete)</w:t>
            </w:r>
          </w:p>
        </w:tc>
        <w:tc>
          <w:tcPr>
            <w:tcW w:w="1560" w:type="dxa"/>
            <w:shd w:val="clear" w:color="auto" w:fill="FFFFFF" w:themeFill="background1"/>
          </w:tcPr>
          <w:p w:rsidR="00A179AF" w:rsidRDefault="00C438FA" w:rsidP="00630A2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Revise</w:t>
            </w:r>
          </w:p>
          <w:p w:rsidR="00C438FA" w:rsidRDefault="00C438FA" w:rsidP="00630A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Ie</w:t>
            </w:r>
            <w:proofErr w:type="spellEnd"/>
            <w:r>
              <w:rPr>
                <w:rFonts w:cstheme="minorHAnsi"/>
                <w:sz w:val="24"/>
                <w:szCs w:val="24"/>
              </w:rPr>
              <w:t>(tie)</w:t>
            </w:r>
          </w:p>
          <w:p w:rsidR="00C438FA" w:rsidRDefault="00C438FA" w:rsidP="00630A2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o-e (cone)</w:t>
            </w:r>
          </w:p>
          <w:p w:rsidR="00C438FA" w:rsidRDefault="00C438FA" w:rsidP="00630A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u_e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(flute)</w:t>
            </w:r>
          </w:p>
          <w:p w:rsidR="00C438FA" w:rsidRPr="00265438" w:rsidRDefault="00C438FA" w:rsidP="00630A2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 (cycle)</w:t>
            </w:r>
          </w:p>
        </w:tc>
        <w:tc>
          <w:tcPr>
            <w:tcW w:w="1701" w:type="dxa"/>
            <w:shd w:val="clear" w:color="auto" w:fill="FFFFFF" w:themeFill="background1"/>
          </w:tcPr>
          <w:p w:rsidR="00A179AF" w:rsidRPr="00C438FA" w:rsidRDefault="00C438FA" w:rsidP="00630A20">
            <w:pPr>
              <w:tabs>
                <w:tab w:val="left" w:pos="621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C438FA">
              <w:rPr>
                <w:rFonts w:cstheme="minorHAnsi"/>
                <w:sz w:val="24"/>
                <w:szCs w:val="24"/>
              </w:rPr>
              <w:t>y (happy)</w:t>
            </w:r>
          </w:p>
          <w:p w:rsidR="00C438FA" w:rsidRPr="00C438FA" w:rsidRDefault="00C438FA" w:rsidP="00630A20">
            <w:pPr>
              <w:tabs>
                <w:tab w:val="left" w:pos="621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C438FA">
              <w:rPr>
                <w:rFonts w:cstheme="minorHAnsi"/>
                <w:sz w:val="24"/>
                <w:szCs w:val="24"/>
              </w:rPr>
              <w:t>al (walk)</w:t>
            </w:r>
          </w:p>
          <w:p w:rsidR="00C438FA" w:rsidRPr="00265438" w:rsidRDefault="00C438FA" w:rsidP="00630A20">
            <w:pPr>
              <w:tabs>
                <w:tab w:val="left" w:pos="6210"/>
              </w:tabs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C438FA">
              <w:rPr>
                <w:rFonts w:cstheme="minorHAnsi"/>
                <w:sz w:val="24"/>
                <w:szCs w:val="24"/>
              </w:rPr>
              <w:t>Review Lessons</w:t>
            </w:r>
          </w:p>
        </w:tc>
        <w:tc>
          <w:tcPr>
            <w:tcW w:w="1417" w:type="dxa"/>
            <w:shd w:val="clear" w:color="auto" w:fill="FFFFFF" w:themeFill="background1"/>
          </w:tcPr>
          <w:p w:rsidR="00A179AF" w:rsidRPr="00265438" w:rsidRDefault="00C438FA" w:rsidP="00630A2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Review Week</w:t>
            </w:r>
          </w:p>
        </w:tc>
        <w:tc>
          <w:tcPr>
            <w:tcW w:w="1418" w:type="dxa"/>
            <w:shd w:val="clear" w:color="auto" w:fill="FFFFFF" w:themeFill="background1"/>
          </w:tcPr>
          <w:p w:rsidR="00A179AF" w:rsidRPr="00265438" w:rsidRDefault="00C438FA" w:rsidP="00630A20">
            <w:pPr>
              <w:jc w:val="center"/>
              <w:rPr>
                <w:rStyle w:val="Emphasis"/>
                <w:rFonts w:cstheme="minorHAnsi"/>
                <w:sz w:val="24"/>
                <w:szCs w:val="24"/>
              </w:rPr>
            </w:pPr>
            <w:r>
              <w:rPr>
                <w:rStyle w:val="Emphasis"/>
                <w:rFonts w:cstheme="minorHAnsi"/>
                <w:sz w:val="24"/>
                <w:szCs w:val="24"/>
              </w:rPr>
              <w:t xml:space="preserve">Assess and Review Week </w:t>
            </w:r>
          </w:p>
        </w:tc>
        <w:tc>
          <w:tcPr>
            <w:tcW w:w="1530" w:type="dxa"/>
            <w:shd w:val="clear" w:color="auto" w:fill="FFFFFF" w:themeFill="background1"/>
          </w:tcPr>
          <w:p w:rsidR="00A179AF" w:rsidRPr="00265438" w:rsidRDefault="00C438FA" w:rsidP="00630A2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Review Week</w:t>
            </w:r>
          </w:p>
        </w:tc>
      </w:tr>
      <w:tr w:rsidR="00A179AF" w:rsidTr="00630A20">
        <w:trPr>
          <w:trHeight w:val="782"/>
        </w:trPr>
        <w:tc>
          <w:tcPr>
            <w:tcW w:w="1413" w:type="dxa"/>
            <w:shd w:val="clear" w:color="auto" w:fill="F2F2F2" w:themeFill="background1" w:themeFillShade="F2"/>
          </w:tcPr>
          <w:p w:rsidR="00A179AF" w:rsidRPr="004E0991" w:rsidRDefault="00A179AF" w:rsidP="00630A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0991">
              <w:rPr>
                <w:rFonts w:cstheme="minorHAnsi"/>
                <w:b/>
                <w:sz w:val="24"/>
                <w:szCs w:val="24"/>
              </w:rPr>
              <w:t>Harder to Read and Spell Words</w:t>
            </w:r>
          </w:p>
        </w:tc>
        <w:tc>
          <w:tcPr>
            <w:tcW w:w="1417" w:type="dxa"/>
            <w:shd w:val="clear" w:color="auto" w:fill="FFFFFF" w:themeFill="background1"/>
          </w:tcPr>
          <w:p w:rsidR="00A179AF" w:rsidRDefault="00C438FA" w:rsidP="00630A2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please </w:t>
            </w:r>
          </w:p>
          <w:p w:rsidR="00C438FA" w:rsidRPr="00265438" w:rsidRDefault="00C438FA" w:rsidP="00630A2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once</w:t>
            </w:r>
          </w:p>
        </w:tc>
        <w:tc>
          <w:tcPr>
            <w:tcW w:w="1560" w:type="dxa"/>
            <w:shd w:val="clear" w:color="auto" w:fill="FFFFFF" w:themeFill="background1"/>
          </w:tcPr>
          <w:p w:rsidR="00C438FA" w:rsidRDefault="00C438FA" w:rsidP="00630A2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any </w:t>
            </w:r>
          </w:p>
          <w:p w:rsidR="00A179AF" w:rsidRDefault="00C438FA" w:rsidP="00630A2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many</w:t>
            </w:r>
          </w:p>
          <w:p w:rsidR="00C438FA" w:rsidRPr="00265438" w:rsidRDefault="00C438FA" w:rsidP="00630A2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again</w:t>
            </w:r>
          </w:p>
        </w:tc>
        <w:tc>
          <w:tcPr>
            <w:tcW w:w="1701" w:type="dxa"/>
            <w:shd w:val="clear" w:color="auto" w:fill="FFFFFF" w:themeFill="background1"/>
          </w:tcPr>
          <w:p w:rsidR="00A179AF" w:rsidRDefault="00C438FA" w:rsidP="00630A20">
            <w:pPr>
              <w:tabs>
                <w:tab w:val="left" w:pos="621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who </w:t>
            </w:r>
          </w:p>
          <w:p w:rsidR="00C438FA" w:rsidRPr="004E0991" w:rsidRDefault="00C438FA" w:rsidP="00630A20">
            <w:pPr>
              <w:tabs>
                <w:tab w:val="left" w:pos="621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whole</w:t>
            </w:r>
          </w:p>
        </w:tc>
        <w:tc>
          <w:tcPr>
            <w:tcW w:w="1417" w:type="dxa"/>
            <w:shd w:val="clear" w:color="auto" w:fill="FFFFFF" w:themeFill="background1"/>
          </w:tcPr>
          <w:p w:rsidR="00A179AF" w:rsidRDefault="00C438FA" w:rsidP="00630A2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where</w:t>
            </w:r>
          </w:p>
          <w:p w:rsidR="00C438FA" w:rsidRPr="00265438" w:rsidRDefault="00C438FA" w:rsidP="00630A2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two</w:t>
            </w:r>
          </w:p>
        </w:tc>
        <w:tc>
          <w:tcPr>
            <w:tcW w:w="1418" w:type="dxa"/>
            <w:shd w:val="clear" w:color="auto" w:fill="FFFFFF" w:themeFill="background1"/>
          </w:tcPr>
          <w:p w:rsidR="00A179AF" w:rsidRPr="00265438" w:rsidRDefault="00A179AF" w:rsidP="00630A20">
            <w:pPr>
              <w:jc w:val="center"/>
              <w:rPr>
                <w:rStyle w:val="Emphasis"/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:rsidR="00A179AF" w:rsidRPr="00265438" w:rsidRDefault="00A179AF" w:rsidP="00630A2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438FA" w:rsidTr="009A2CEA">
        <w:tc>
          <w:tcPr>
            <w:tcW w:w="10456" w:type="dxa"/>
            <w:gridSpan w:val="7"/>
            <w:shd w:val="clear" w:color="auto" w:fill="D9D9D9" w:themeFill="background1" w:themeFillShade="D9"/>
          </w:tcPr>
          <w:p w:rsidR="00C438FA" w:rsidRPr="00D21054" w:rsidRDefault="00C438FA" w:rsidP="00630A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One Spring Two, Summer One and Summer Two</w:t>
            </w:r>
          </w:p>
        </w:tc>
      </w:tr>
      <w:tr w:rsidR="00C438FA" w:rsidTr="00C438FA">
        <w:trPr>
          <w:trHeight w:val="1182"/>
        </w:trPr>
        <w:tc>
          <w:tcPr>
            <w:tcW w:w="10456" w:type="dxa"/>
            <w:gridSpan w:val="7"/>
            <w:shd w:val="clear" w:color="auto" w:fill="auto"/>
          </w:tcPr>
          <w:p w:rsidR="00C438FA" w:rsidRDefault="00C438FA" w:rsidP="00630A20">
            <w:pPr>
              <w:jc w:val="center"/>
              <w:rPr>
                <w:sz w:val="24"/>
                <w:szCs w:val="24"/>
              </w:rPr>
            </w:pPr>
          </w:p>
          <w:p w:rsidR="005E4927" w:rsidRPr="00635C99" w:rsidRDefault="005E4927" w:rsidP="00630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See Alternative Sounds Overview</w:t>
            </w:r>
          </w:p>
        </w:tc>
      </w:tr>
    </w:tbl>
    <w:p w:rsidR="005F30AC" w:rsidRPr="00F205BD" w:rsidRDefault="005F30AC">
      <w:pPr>
        <w:rPr>
          <w:sz w:val="24"/>
          <w:szCs w:val="24"/>
        </w:rPr>
      </w:pPr>
    </w:p>
    <w:sectPr w:rsidR="005F30AC" w:rsidRPr="00F205BD" w:rsidSect="00CD5E93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5B3" w:rsidRDefault="001F75B3" w:rsidP="00D93C03">
      <w:pPr>
        <w:spacing w:after="0" w:line="240" w:lineRule="auto"/>
      </w:pPr>
      <w:r>
        <w:separator/>
      </w:r>
    </w:p>
  </w:endnote>
  <w:endnote w:type="continuationSeparator" w:id="0">
    <w:p w:rsidR="001F75B3" w:rsidRDefault="001F75B3" w:rsidP="00D93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5B3" w:rsidRDefault="001F75B3" w:rsidP="00D93C03">
      <w:pPr>
        <w:spacing w:after="0" w:line="240" w:lineRule="auto"/>
      </w:pPr>
      <w:r>
        <w:separator/>
      </w:r>
    </w:p>
  </w:footnote>
  <w:footnote w:type="continuationSeparator" w:id="0">
    <w:p w:rsidR="001F75B3" w:rsidRDefault="001F75B3" w:rsidP="00D93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C03" w:rsidRDefault="00D93C0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8AB6632" wp14:editId="127C6C13">
          <wp:simplePos x="0" y="0"/>
          <wp:positionH relativeFrom="margin">
            <wp:posOffset>0</wp:posOffset>
          </wp:positionH>
          <wp:positionV relativeFrom="paragraph">
            <wp:posOffset>-382905</wp:posOffset>
          </wp:positionV>
          <wp:extent cx="619125" cy="596900"/>
          <wp:effectExtent l="0" t="0" r="9525" b="0"/>
          <wp:wrapTight wrapText="bothSides">
            <wp:wrapPolygon edited="0">
              <wp:start x="5982" y="0"/>
              <wp:lineTo x="1994" y="3447"/>
              <wp:lineTo x="0" y="6894"/>
              <wp:lineTo x="0" y="13098"/>
              <wp:lineTo x="4652" y="19302"/>
              <wp:lineTo x="5982" y="20681"/>
              <wp:lineTo x="15286" y="20681"/>
              <wp:lineTo x="21268" y="16545"/>
              <wp:lineTo x="21268" y="3447"/>
              <wp:lineTo x="15286" y="0"/>
              <wp:lineTo x="5982" y="0"/>
            </wp:wrapPolygon>
          </wp:wrapTight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9977" b="96551" l="9998" r="89982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04" t="9656" r="22848"/>
                  <a:stretch/>
                </pic:blipFill>
                <pic:spPr bwMode="auto">
                  <a:xfrm>
                    <a:off x="0" y="0"/>
                    <a:ext cx="619125" cy="596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93C03" w:rsidRDefault="00D93C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ED2"/>
    <w:rsid w:val="0004054E"/>
    <w:rsid w:val="00116D3D"/>
    <w:rsid w:val="00126A8D"/>
    <w:rsid w:val="001F75B3"/>
    <w:rsid w:val="00212A57"/>
    <w:rsid w:val="002300C9"/>
    <w:rsid w:val="00265438"/>
    <w:rsid w:val="00273569"/>
    <w:rsid w:val="00280F0F"/>
    <w:rsid w:val="002B1522"/>
    <w:rsid w:val="00332A75"/>
    <w:rsid w:val="003A3D6B"/>
    <w:rsid w:val="003D5ED2"/>
    <w:rsid w:val="004861CF"/>
    <w:rsid w:val="004E0991"/>
    <w:rsid w:val="004E64AA"/>
    <w:rsid w:val="00534410"/>
    <w:rsid w:val="00534A77"/>
    <w:rsid w:val="005E4927"/>
    <w:rsid w:val="005F30AC"/>
    <w:rsid w:val="00635C99"/>
    <w:rsid w:val="006E6F9C"/>
    <w:rsid w:val="00736DFE"/>
    <w:rsid w:val="007D0980"/>
    <w:rsid w:val="00887CD5"/>
    <w:rsid w:val="008D2246"/>
    <w:rsid w:val="00917320"/>
    <w:rsid w:val="009B083E"/>
    <w:rsid w:val="00A179AF"/>
    <w:rsid w:val="00BA1A8A"/>
    <w:rsid w:val="00BD11DF"/>
    <w:rsid w:val="00C11E60"/>
    <w:rsid w:val="00C438FA"/>
    <w:rsid w:val="00CD5E93"/>
    <w:rsid w:val="00CF73D8"/>
    <w:rsid w:val="00D21054"/>
    <w:rsid w:val="00D73816"/>
    <w:rsid w:val="00D93C03"/>
    <w:rsid w:val="00E04F7A"/>
    <w:rsid w:val="00E11142"/>
    <w:rsid w:val="00EB016B"/>
    <w:rsid w:val="00EB6E39"/>
    <w:rsid w:val="00F205BD"/>
    <w:rsid w:val="00F9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67D02"/>
  <w15:chartTrackingRefBased/>
  <w15:docId w15:val="{2146AD82-6BC8-4F57-A11A-37775098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5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B016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93C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C03"/>
  </w:style>
  <w:style w:type="paragraph" w:styleId="Footer">
    <w:name w:val="footer"/>
    <w:basedOn w:val="Normal"/>
    <w:link w:val="FooterChar"/>
    <w:uiPriority w:val="99"/>
    <w:unhideWhenUsed/>
    <w:rsid w:val="00D93C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Goringe</dc:creator>
  <cp:keywords/>
  <dc:description/>
  <cp:lastModifiedBy>Eileen Beechey</cp:lastModifiedBy>
  <cp:revision>2</cp:revision>
  <dcterms:created xsi:type="dcterms:W3CDTF">2025-08-26T14:32:00Z</dcterms:created>
  <dcterms:modified xsi:type="dcterms:W3CDTF">2025-08-26T14:32:00Z</dcterms:modified>
</cp:coreProperties>
</file>